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6" w:rsidRDefault="007912FB">
      <w:pPr>
        <w:pStyle w:val="1"/>
        <w:jc w:val="center"/>
      </w:pPr>
      <w:r>
        <w:rPr>
          <w:rFonts w:hint="eastAsia"/>
        </w:rPr>
        <w:t>海云中学体、音、美、理、化、生等</w:t>
      </w:r>
      <w:r>
        <w:rPr>
          <w:rFonts w:hint="eastAsia"/>
        </w:rPr>
        <w:t>教学</w:t>
      </w:r>
      <w:r>
        <w:rPr>
          <w:rFonts w:hint="eastAsia"/>
        </w:rPr>
        <w:t>实验</w:t>
      </w:r>
      <w:r>
        <w:rPr>
          <w:rFonts w:hint="eastAsia"/>
        </w:rPr>
        <w:t>仪器</w:t>
      </w:r>
      <w:r>
        <w:rPr>
          <w:rFonts w:hint="eastAsia"/>
        </w:rPr>
        <w:t>清单</w:t>
      </w:r>
    </w:p>
    <w:tbl>
      <w:tblPr>
        <w:tblW w:w="14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725"/>
        <w:gridCol w:w="8130"/>
        <w:gridCol w:w="945"/>
        <w:gridCol w:w="1080"/>
        <w:gridCol w:w="1335"/>
      </w:tblGrid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物品名称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详细参数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小计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胶质，优等正品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篮球，圆周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75-76cm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胶质，优等正品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篮球，圆周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72-74cm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材质，耐打耐磨；缠纱内胆，抗变形，弹性好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足球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球，直径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；高弹力复合材料多层处理，耐久性强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实芯球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橡胶材质，充气实心球、防滑颗粒、柔软安全；内有气体，落地缓冲保护，延长寿命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500.00</w:t>
            </w:r>
          </w:p>
        </w:tc>
      </w:tr>
      <w:tr w:rsidR="00F36CC6">
        <w:trPr>
          <w:trHeight w:val="46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体操垫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有机硅帆布内填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吸水软海绵，规格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1000x2000x100mm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双杠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双杆立柱采用直径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国标钢管焊接制作，立柱高度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；横杆长度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，预埋地下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50cm;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杆面直径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42cm,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杆面长度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杆面间距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三联单杆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单杆立柱采用直径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国标钢管焊接制作，立柱高度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270/250/230cm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；横杆长度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，预埋地下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50cm;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安装完总高度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分别为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220/200/180cm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起跳板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起跳板标准规格：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122*30*10cm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材质：采用优质美国产花皮松，原木切割无拼接，面料光滑、稳固结实，外表喷涂优质树脂白漆抗腐性强！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宣泄墙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spacing w:after="240"/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*50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宽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*3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0mm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采用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高级欧标环保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弹性超厚亚光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PU+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高密度防水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棉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lastRenderedPageBreak/>
              <w:t>颜色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黄色，紫色，蓝色等多彩色。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3420.00</w:t>
            </w:r>
          </w:p>
        </w:tc>
      </w:tr>
      <w:tr w:rsidR="00F36CC6">
        <w:trPr>
          <w:trHeight w:val="117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五线谱电教板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中小学音乐教学用木制五线谱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电磁感应书写式电教板、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:1800X1000X60mm;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内存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种调式、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种节奏、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128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种音色、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540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首乐曲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控制面板采用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PC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膜全数字电路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控制、轻触式按键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;LED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及数码显示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双教鞭演示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任意和弦功能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音准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:a' =440HZ: 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音域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G~a2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，高音谱表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组</w:t>
            </w:r>
            <w:proofErr w:type="gramStart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’</w:t>
            </w:r>
            <w:proofErr w:type="gramEnd"/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大谱表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组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可外接麦克风、音响、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MIDI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输入输出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可选功能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不小于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分钟录音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电源电压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AC220V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风琴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五组双音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收录机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立体声双卡（金业）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节拍器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音乐教学挂图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电子琴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西班牙舞板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F36CC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四音一组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三角铁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铃鼓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采用环保无毒原生塑料和不锈钢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片、声音洪亮。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铝板琴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铝合金工艺琴箱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衬布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80X120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平纯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遮光窗帘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双面喷涂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静物台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60*60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厚三聚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氢氨脂双饰面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板材，优质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封边，选用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组合件连接。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写生凳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折叠式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携带方便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工作台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 *180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厚三聚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氢氨脂双饰面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板材，优质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封边，选用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组合件连接。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美术教学用品柜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40X82X200cm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厚三聚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氢氨脂双饰面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板材，优质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封边，选用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组合件连接。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静物台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60X80cm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厚三聚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氢氨脂双饰面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板材，优质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封边，选用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组合件连接。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初中美术教学挂图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《全国学生美术欣赏图库》（初中集）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中国美术学院出版社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写生画板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 X 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）边框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度割角拼接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双面椴木，边框松木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表面光滑、无毛刺、接缝无开裂，整体无疤痕，无异味，边框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气钉眼需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进行表面处理，画板整体塑封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写生画箱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高度随意收缩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40X29X112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写生教具（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几何形体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圆球、四棱锥、正方体、圆锥、长方体、圆柱体、六棱柱、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方带方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、圆锥带圆、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方锥带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方、多面体、八棱柱、六棱锥、圆切、十二面体各一件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写生教具（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写生陶圆罐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脸谱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禽鸟各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蜡果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折合梯形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优质杉木质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画板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＃图板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45 X 60cm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度割角拼接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双面椴木，边框松木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表面光滑、无毛刺、接缝无开裂，整体无疤痕，无异味，边框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气钉眼需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进行表面处理，画板整体塑封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绘图仪器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丁字尺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1200MM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直尺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曲线板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250MM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三角板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每付三角板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用无节疤、无裂纹、不变形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8.50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大圆规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身、粉笔套、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脚等三部分组成。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大三角板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每付三角板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用无节疤、无裂纹、不变形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版画工具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Style w:val="font21"/>
                <w:rFonts w:hint="default"/>
                <w:lang w:bidi="ar"/>
              </w:rPr>
              <w:t>类</w:t>
            </w:r>
            <w:r>
              <w:rPr>
                <w:rStyle w:val="font11"/>
                <w:rFonts w:eastAsia="宋体"/>
                <w:lang w:bidi="ar"/>
              </w:rPr>
              <w:t>13</w:t>
            </w:r>
            <w:r>
              <w:rPr>
                <w:rStyle w:val="font21"/>
                <w:rFonts w:hint="default"/>
                <w:lang w:bidi="ar"/>
              </w:rPr>
              <w:t>件</w:t>
            </w:r>
            <w:r>
              <w:rPr>
                <w:rStyle w:val="font11"/>
                <w:rFonts w:eastAsia="宋体"/>
                <w:lang w:bidi="ar"/>
              </w:rPr>
              <w:t>.</w:t>
            </w:r>
            <w:r>
              <w:rPr>
                <w:rStyle w:val="font21"/>
                <w:rFonts w:hint="default"/>
                <w:lang w:bidi="ar"/>
              </w:rPr>
              <w:t>刻刀</w:t>
            </w:r>
            <w:r>
              <w:rPr>
                <w:rStyle w:val="font11"/>
                <w:rFonts w:eastAsia="宋体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剪刀</w:t>
            </w:r>
            <w:r>
              <w:rPr>
                <w:rStyle w:val="font11"/>
                <w:rFonts w:eastAsia="宋体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滚筒</w:t>
            </w:r>
            <w:r>
              <w:rPr>
                <w:rStyle w:val="font11"/>
                <w:rFonts w:eastAsia="宋体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美工刀</w:t>
            </w:r>
            <w:r>
              <w:rPr>
                <w:rStyle w:val="font11"/>
                <w:rFonts w:eastAsia="宋体"/>
                <w:lang w:bidi="ar"/>
              </w:rPr>
              <w:t>.</w:t>
            </w:r>
            <w:r>
              <w:rPr>
                <w:rStyle w:val="font21"/>
                <w:rFonts w:hint="default"/>
                <w:lang w:bidi="ar"/>
              </w:rPr>
              <w:t>三角板</w:t>
            </w:r>
            <w:r>
              <w:rPr>
                <w:rStyle w:val="font11"/>
                <w:rFonts w:eastAsia="宋体"/>
                <w:lang w:bidi="ar"/>
              </w:rPr>
              <w:t>.</w:t>
            </w:r>
            <w:r>
              <w:rPr>
                <w:rStyle w:val="font21"/>
                <w:rFonts w:hint="default"/>
                <w:lang w:bidi="ar"/>
              </w:rPr>
              <w:t>刷子等</w:t>
            </w:r>
            <w:r>
              <w:rPr>
                <w:rStyle w:val="font11"/>
                <w:rFonts w:eastAsia="宋体"/>
                <w:lang w:bidi="ar"/>
              </w:rPr>
              <w:t xml:space="preserve">. </w:t>
            </w:r>
            <w:r>
              <w:rPr>
                <w:rStyle w:val="font21"/>
                <w:rFonts w:hint="default"/>
                <w:lang w:bidi="ar"/>
              </w:rPr>
              <w:t>配工艺</w:t>
            </w:r>
            <w:proofErr w:type="gramStart"/>
            <w:r>
              <w:rPr>
                <w:rStyle w:val="font21"/>
                <w:rFonts w:hint="default"/>
                <w:lang w:bidi="ar"/>
              </w:rPr>
              <w:t>木膜盒</w:t>
            </w:r>
            <w:proofErr w:type="gramEnd"/>
            <w:r>
              <w:rPr>
                <w:rStyle w:val="font11"/>
                <w:rFonts w:eastAsia="宋体"/>
                <w:lang w:bidi="ar"/>
              </w:rPr>
              <w:t>25X12X5cm.</w:t>
            </w:r>
            <w:r>
              <w:rPr>
                <w:rStyle w:val="font21"/>
                <w:rFonts w:hint="default"/>
                <w:lang w:bidi="ar"/>
              </w:rPr>
              <w:t>光洁美观。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绘画工具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漆刷、羊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尾平笔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、小提笔、毛笔、砚台、水盆、调色合、直尺等。塑料成型工具箱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牢固结实不易摔冻。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泥工工具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雕刻刀、木刻刀、美工刀、剪刀、直尺、三角板、刷。配工艺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木膜盒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20X10X4cm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平整光洁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制作工具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能完成金工、木工、手工的制作。配工艺木盒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50X38X18cm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GB15810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透明盛液筒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产品主要是透明塑料筒，塑料制品表面贴透明刻度。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二、底部外径不小于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，顶部外径不小于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，高不小于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。外表贴有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的刻度尺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。四、工作要求：工作环境条件环境温度：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℃；相对湿度：不大于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90%RH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。环境试验产品应能承受温度为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℃，相对湿度为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的湿度贮存试验。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五、产品安全性要求：产品安全应符合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章的有关要求。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六、产品外观的要求：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产品外观应符合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JY0001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透明水槽</w:t>
            </w:r>
          </w:p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圆形或方形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由直径为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的优质透明塑料压制而成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呈圆柱形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水槽表面无瑕疵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透明度强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</w:tr>
      <w:tr w:rsidR="00F36CC6">
        <w:trPr>
          <w:trHeight w:val="3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碘升华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凝华管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密封式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木直尺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木制件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、平整清洁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、表面不应有明显的擦伤、划痕和碰撞的坑疤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、无霉变、虫眼、死节、树脂漆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、无明显变形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、漆层不应有流疤、龟裂、剥落和露底，结构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．结构合理，工艺性好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．木材应经干燥处理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．刻度长度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1000mm4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．刻度误差：每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内的累积误差不超过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托盘天平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、双盘、单杠杆、等臂，非封闭式横梁由铝合金制成。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、刀子：钢制成。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、最大称量为：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200g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标尺称量为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:0-5g,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分度值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e=d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0.2g,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秤盘直径：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135mm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、标尺光洁平直，连接部位固紧，分度线均匀，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游码起点对准零线，移动时松紧适宜，当杠杆受到轻微冲击时，游码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移位。刀子垂直地紧固。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机械停表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QB/T1908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电子停表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PC2009A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，功能：单排双道记忆；时间，日历显示；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定时响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闹提醒；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小时制或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小时制显示；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材料；触发式按键；显示精度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；防水结构；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；表上带有指南针，外面彩色纸盒包装。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温度计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红液，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JJG130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体温计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GB1588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条形盒测力计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由耐疲劳弹簧，可抽移弹性刻度板，提环，拉杆，指针和塑壳组成，采用拉力型，可以测量力的大小和物体的重量，刻度板左边为测量力的标度尺从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0-10N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，最小分度值为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。右边为测量重量标度尺从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，最小刻度为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条形盒测力计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由耐疲劳弹簧，可抽移弹性刻度板，提环，拉杆，指针和塑壳组成，采用拉力型，可以测量力的大小和物体的重量，刻度板左边为测量力的标度尺从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0-5N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，最小分度值为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。右边为测量重量标度尺从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0-500g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，最小刻度为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直流电流表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J01407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型直流电流表，主要由表壳和表头组成。表壳上装有三个接线柱、三个接线柱下标有“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”、“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”和“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”三种符号。二、技术要求：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指示面板与水平面成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工作时间周围温度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℃，相对温度≤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测量范围（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-0.2A-0-0.6A)(-1A-0-3A)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测量精度；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外形尺寸；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阻尼时间；不大于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对外界磁场的防御等级为Ⅲ级。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8.A1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组仪表。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电流表表头压降为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直流电压表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J0408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型直流伏特计，主要由表壳和表头组成。表壳上装有三个接线柱、三个接线柱下有“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”、“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”和“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”三种符号。二、技术要求：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指示面板与水平面成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工作时间周围温度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℃，相对温度≤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测量范围（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-1V-0-3V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-5V-0-15V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测量精度；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外形尺寸；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阻尼时间；不大于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秒钟。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对外界磁场的防御等级为Ⅲ级。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8.A1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组仪表。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伏特计表头压降为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1mA.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密度计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密度＞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GB/T17764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密度计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密度＜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GB/T17764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空盒气压计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多膜盒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JY0128-1991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运动和力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、本产品由实验板、小车、带槽塑料板、钢球、塑料球、惯性快、各种粗超度不同的材料（如毛巾、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单瓦愣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纸板、塑料薄片）等组成。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实验板是由斜面板和水平板组合在一起作为实验的平台。斜面板尺寸为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，其一端与水平板的一端连接并可绕连接轴转动，斜面板的角度可调、可折叠。斜面板的背部装有金属支撑架，可使斜面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板调整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夹角时起支撑面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板的作用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、实验板的展开尺寸为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、小车尺寸为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，小车质量应不小于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克。车轮运转应灵活。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带槽塑料板宽度应等同斜面板宽度，板长度不小于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，中心槽的长度等同钢球、塑料球直径均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。钢球表面应有防锈镀层。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、惯性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块重应不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克，表面应平滑无毛刺。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3.2.5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毛巾尺寸不应小于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，单瓦楞纸板尺寸不应小于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；塑料薄片尺寸不应小于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、本产品各尺寸公差均为自由公差。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产品中的塑料制品、金属制品的表面应无明显缺陷和变形，纸制品、纤维制品应无残缺和破损。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产品除符合本标准外还应符合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 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中的有关规定。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惯性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本仪器为工程塑料制作而成，由蓝色主体、红色开关、弹簧、红色绳线、金属挡片、金属球等组成。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摩擦计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摩擦计由摩擦板和摩擦块组成。摩擦板外形尺寸约为：长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，摩擦块外形尺寸约为：长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，上面有两个砝码孔，端面中心有挂钩。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阿基米德原理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JY0175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《阿基米德定律演示器》的要求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液体压强与深度关系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产品由水槽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个、大筒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个、小筒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个、小筒座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个、小孔橡皮塞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只、压强计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套、橡皮筋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根、线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根组成。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连通器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四个形状和截面不同，底部相通的玻璃管，装在一个电木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微小压强计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产品由内径均匀的玻璃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型管，安装在刻度板上，此仪器均竖直固定在铁架台上。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型管的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一端用乳胶管连接着三通玻璃管。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三通管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的横支管套着一段乳胶管，这段乳胶管在螺丝夹上，执行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马德堡半球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产品由两个附有拉手，软弹性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组成，吸合后承受拉力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50~100N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大气压系列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仪器主要由透明杯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个，止水夹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只，玻璃管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根，乳胶管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根，漏斗，塑料片等组成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压力和压强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、本产品供初中物理教学演示压力和压强的原理用。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、本产品由两个具有四条腿的小木桌组成。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、小木桌桌面尺寸约为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、小木桌高约为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、其中一个木桌的四个腿截面积为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；另一个木桌的腿的下端为尖形。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杠杆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由木质的杠杆并附支架组成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JY172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滚摆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本仪器由轮子，滚摆轴、底座、立柱、横梁等组成，滚摆轴的两端有小孔供穿线用。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力学实验盒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组成元件：支杆、刻度牌、多用端头、横梁、游码、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个托盘、指针、砝码块。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初中力学演示板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为手提式组合教具，全部教具组装于合成革箱内，并附有装箱定位图。仪器由实验底板、大三角支板、紧固销、塑料吊杯、支撑杆、平直导轨、双向测力计等组成。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完成初中物理力学“重力的方向和重锤线”、“用弹簧称测力”、“弹簧的伸长跟所受的拉力成正比”、“二力平衡的条件”、“物体的惯性”、“摩擦”、“杠杆的作用和平衡条件”、“轮轴的作用和平衡条件”、“定滑轮、动画轮和滑轮组的作用”、“功的原理”、“斜面”、“机械效率”、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个实验。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飞机升力原理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一、具体要求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、由飞机模型、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、底座，风机组成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、飞机模型由轻质材料制作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、机翼尺寸不小于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110mm*80mm*20mm4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二，性能：风机正对机翼前沿吹风，应能使飞机上升。三：安全。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、绝缘电阻仪器处于非工作状态电源开关置于接通位置，用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兆欧表仪器电源进线与机壳绝缘电阻应不小于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、耐高压度仪器处于非工作状态电源开关置于接通位置，仪器电源进线与机壳间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试验电压，无飞狐和击穿现象。四、一般要求：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．结构合理，工艺性好。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．底座和支撑部件应有足够的稳定性，便于调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整安放。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．转动部分不应过紧和明显跳动，移动的部分不应松动。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、定位和止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应定位准确、端正牢固，不应错位、歪斜和松脱。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、紧固件不应脱扣、劈头、断裂和歪斜。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．组合仪器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应易拆装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、连接可靠、取放携带便利。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．控制操作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件机开关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应可靠耐用，送进适度，手感舒适。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、导线要用颜色区分，布线合理捆扎整齐，导电性能良好可靠。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、承力较大和经常拆装的螺纹应设金属嵌件。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、胶合件应结合牢固，不应正常使用和运输而脱落、开裂和错位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音叉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，音叉是采用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碳钢制成，表面镀铬，总长约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叉股截面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毫米。频率误差不大于±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，另配备共鸣箱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及击槌各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一个。执行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JY/T0395-2007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音叉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，音叉是采用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碳钢制成，表面镀铬，总长约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叉股截面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毫米。频率误差不大于±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，另配备共鸣箱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及击槌各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一个。执行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JY/T0395-2007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600.00</w:t>
            </w:r>
          </w:p>
        </w:tc>
      </w:tr>
      <w:tr w:rsidR="00F36CC6">
        <w:trPr>
          <w:trHeight w:val="3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发音齿轮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JY224-87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32.00</w:t>
            </w:r>
          </w:p>
        </w:tc>
      </w:tr>
      <w:tr w:rsidR="00F36CC6">
        <w:trPr>
          <w:trHeight w:val="45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附丝绸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或有机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附丝绸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，学生用，相对湿度不大于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JY179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125.00</w:t>
            </w:r>
          </w:p>
        </w:tc>
      </w:tr>
      <w:tr w:rsidR="00F36CC6">
        <w:trPr>
          <w:trHeight w:val="41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胶棒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附毛皮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或聚碳酸酯棒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附毛皮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，学生用，相对湿度不大于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JY179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箔片验电器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、主要技术指标：在圆球或圆盘上加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的直流高压时，箔片的两边张开与中位片的角度应不小于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度。移动高压后，箔片张开角度保持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度以上的时间应保持不小于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、外壳应牢固、平整、底座平稳，透光部分应光洁透明，无气泡及划痕。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、圆球或圆盘、导电杆及中位片用金属制成，镀铬抛光后，表面光洁无毛刺。安装后应紧固无松动及歪斜现象。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、导电杆与外壳间应有绝缘套管，安装后应无明显缝隙，取下方面，不致损坏箔片。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、金属箔片厚度不大于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，长度不小于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、实验效果：金属箔片带电时应能顺利张开，两边张角应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对称，不飞翻弯曲，电荷消失后能完全回零。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、产品还应符合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 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章的有关规定。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指针验电器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J2305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型，每付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对，相对湿度：不大于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，应符合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《指针验电器技术条件》的要求。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小灯座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小灯座由黑色底座，红色和黑色接线柱，灯座组成。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单刀开关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单刀开关由底板、开关动片、接线柱组成。开关应在最高工作电压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，额定工作电流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105.00</w:t>
            </w:r>
          </w:p>
        </w:tc>
      </w:tr>
      <w:tr w:rsidR="00F36CC6">
        <w:trPr>
          <w:trHeight w:val="2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滑动变阻器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、产品由线绕瓷管、滑动头、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、支架、接线柱等主要部件组成。有氧化膜绝缘层的铜镍合金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电阻丝密绕在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瓷管上。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、变阻器电阻值误差不超过±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10%             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、变阻器能在环境温度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℃，相对湿度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的条件下连续工作。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电阻圈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电阻组值误差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Ie=1.5A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）封闭式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Ie=1.0A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）封闭式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Ie=0.6A)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封闭式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电阻定律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．产品由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块木质底板、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根铜丝、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根铁丝、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根镍铬丝、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个接线柱等组成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．木质底板尺寸为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．铜丝：①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有效长度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参考阻值：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09Q4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．铁丝：①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有效长度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参考阻值：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5Q5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．镍铬丝：①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有效长度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1000mm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二、塑料件：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．外观平整、清洁，造型美观、色彩协调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．无擦伤、划痕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．无溶迹、缩迹、无气泡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无烧粉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和夹生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．边缘无毛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．边缘无变形、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破边和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凹凸不平；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．无明显浇口和飞边；三、金属件：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．金属件防锈处理，防锈层牢固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．金属件无锈蚀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．表面不应有明显的划痕和碰撞坑疤；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．金属件无尖角毛刺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四、木制作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．平整清洁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．表面不应有明显的擦伤、划痕和碰撞坑疤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．无霉变、虫眼、死节、树脂漆；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．无明显变形；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．漆层不应有流疤、龟裂、皱皮、剥落和露底。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初中电学演示箱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磁吸式，采用铝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合金收纳箱包装，规格为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65x34cm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。内配滑动变阻器、电池盒、电流表、单刀开关、定值电阻、电压表、二极管、电动机模型、导线、大灯座、灯泡等标准配置。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980.00</w:t>
            </w:r>
          </w:p>
        </w:tc>
      </w:tr>
      <w:tr w:rsidR="00F36CC6">
        <w:trPr>
          <w:trHeight w:val="5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学生线路实验板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初中学生组；能够满足初中电学中有关电路的学生实验。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内配可固定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实验板、电池盒、开关、灯座、导线、定值电阻等标准配置。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条形磁铁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D-CG-LT-180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JY0057-1994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手摇交直流发电机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一、一般要求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、结构合理，工艺性好。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、底座和支撑部件应有足够的稳定性，便于调整和安放。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传动机构配合良好可靠。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、转动部分不应过紧和明显跳动，移动部分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不应卡滞和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．接线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端钮应端正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牢固，便于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接插并锁紧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，不应松脱。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、接线柱螺帽应转动灵活，接触良好，有效行程大于等于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、导电要用颜色区分，布线合理捆扎整齐，导电性能良好可靠。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、线圈绕制应规范整齐。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平绕的圈线不得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有跳线、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重线和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脱线。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、引线要牢靠地固定在线圈骨架上。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、气焊的焊缝应平直、无假焊。电弧焊缝应均匀呈鱼鳞状二、组成：传动装置、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产生永久磁场的装置、产生输出电流的装置、底座、灯座等三、皮带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、呈环形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良好的传动性能四、电枢质：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、弯度半径：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、竖直变长：≥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五、铜环两个六、电刷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一对性能：输出电压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转子转速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1600r/min\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空载时，输出电压：≥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8V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电学实验盒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环保材料、无毒无味、安全环保。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光具座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、仪器由光具座、光源、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光具附件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、光具座由轨道（包括支架）、滑块、标尺组成。轨道为金属单轨，采用型材制成，轨道的一侧安装有金属标尺。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滑块由铝合金材料制成，滑块背向操作者的一端突出于轨道，上面开有用于安装杆件的竖直孔，并由固定杆件的旋钮，杆件可以在孔中任意位置固定。滑块的另一端可以镶在轨道的滑槽内滑动，要求滑动自如，无阻塞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、标尺的最小分度为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，全刻度误差小于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、光源：采用高亮度半导体发光管，电压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6-12V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字单色数码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管显示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”字或者由三种颜色发光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管显示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为“品”字。光源的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发光面与滑块的刻度标志必须在同一个竖直面上。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5500.00</w:t>
            </w:r>
          </w:p>
        </w:tc>
      </w:tr>
      <w:tr w:rsidR="00F36CC6">
        <w:trPr>
          <w:trHeight w:val="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光具组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铝合金底座，长度为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52cm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。含光源、一字屏、凸透镜、凹透镜、白屏等。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三棱镜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、由支架和三棱镜组成。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、支架由底座、支杆和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型卡组成，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底座位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圆形直径不小于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，支架高度约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、三棱镜由玻璃材料制成等边三棱柱形，三角形边长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，棱长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。两端有护板兼作支撑板。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、玻璃三棱镜内不得有气泡、杂质，柱面光洁，没有污点和划伤。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白光的色散与合成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产品由三棱镜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个（一对）、带光源、光屏及底座等组成。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两块棱镜（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类光学色散棱镜）应配对，其折射率之差不大于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，中部色散之差不大于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三棱镜的顶角为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°，有效边长不小于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，高度不小于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，非工作面磨砂。应有保护性倒角。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棱镜固定可靠，装卸方便。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平面镜成像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有平面镜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，支架，三角板，成像标志等组成。平面镜为镀膜玻璃，玻璃表面应光滑无痕，镀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层应均匀。边缘不许有裂。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激光笔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红色光，笔型，整个激光笔外壳采用铝制，长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。外壳包装采用铁盒镀铬，内部泡沫定位，铁盒尺寸为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17.8mm*3.8mm*1.8mm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；激光笔一头为红色激光笔头，另外一头可伸缩为七节教鞭。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测电笔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AC80V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500V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一字螺丝刀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中号，木制手柄，长度为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十字螺丝刀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中号，木制手柄，长度为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钳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中号，其他符合执行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QB/T 2442.3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钢丝钳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铬訉钢锻造、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寸、加厚处理、轻松应付。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手锤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木柄羊角锤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电烙铁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20W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手电钻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滴管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玻璃制品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300.00</w:t>
            </w:r>
          </w:p>
        </w:tc>
      </w:tr>
      <w:tr w:rsidR="00F36CC6">
        <w:trPr>
          <w:trHeight w:val="5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电子生物显微镜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万像素专业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电子双目生物显微镜，集图像设置、图像采集、录像、图像处理、标定测量、自动计数、图像拼接、图像编辑等多重功能于一身；支持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windows7/8/10/xp/vista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等操作系统，安装、操作简易快捷。双层机械移动平台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115x125mm,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低手位手轮调节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轴，移动范围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76X52mm;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调焦机构齿轮传动粗微调分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，粗调行程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，微调行程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1.3mm;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铰链双目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°倾斜可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°旋转，瞳距可调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55-75mm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，大视野广角目镜，可调孔径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；聚光镜集光镜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冷光源一体更集中。阿贝聚光镜可变光栏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NA=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1.25,LED1W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冷光源可充电可调光。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4500.00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4500.00</w:t>
            </w:r>
          </w:p>
        </w:tc>
      </w:tr>
    </w:tbl>
    <w:p w:rsidR="00F36CC6" w:rsidRDefault="00F36CC6"/>
    <w:p w:rsidR="00F36CC6" w:rsidRDefault="00F36CC6"/>
    <w:tbl>
      <w:tblPr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725"/>
        <w:gridCol w:w="8130"/>
        <w:gridCol w:w="945"/>
        <w:gridCol w:w="1095"/>
        <w:gridCol w:w="1305"/>
      </w:tblGrid>
      <w:tr w:rsidR="00F36CC6">
        <w:trPr>
          <w:trHeight w:val="14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打孔器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、生物实验室常用工具，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供对胶塞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和软木塞打孔用。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、由四支不同孔径带手柄的空芯钻头、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（通条）等组成。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、每支空芯管长度为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，管外径分别为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10.5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 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、钻头用４５＃无缝钢管制成，刀口经淬火处理，表面镀铬，刀刃无缺口或锯齿状。刃口角度为１２°～１５°。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、钻头圆度误差不大于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、钻头直线度误差不大于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、刀刃平面与手柄平行，并与钻头轴线垂直。刀刃平面与轴线的垂直度误差不大于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26.00</w:t>
            </w:r>
          </w:p>
        </w:tc>
      </w:tr>
      <w:tr w:rsidR="00F36CC6">
        <w:trPr>
          <w:trHeight w:val="96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打孔夹板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塑料制成。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．由两块塑料板、两只长螺钉、两只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蝶形螺母及两只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普通螺母组成。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．塑料板尺寸：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．螺钉长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．塑料板上四个孔的直径分别为：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打孔器刮刀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J02020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型打孔器刮刀是由锥形刀体、手柄、刮刀片及调节螺丝等构成。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16.50</w:t>
            </w:r>
          </w:p>
        </w:tc>
      </w:tr>
      <w:tr w:rsidR="00F36CC6">
        <w:trPr>
          <w:trHeight w:val="21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手摇钻孔器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、化学实验室基本工具，用于对软木塞和胶塞打孔。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、由机体、齿轮组、手轮、丝杆螺母、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顶屑杆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、钻头等组成。工作台面与立柱垂直，丝杆与台面垂直。（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）丝杆螺母牙型执行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GB192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）丝杠最大行程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，打孔最大深度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）丝杆与工作台垂直度不大于０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）丝杆全长上的径向跳动，不大于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卡头的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径向移动量在全行程中不大于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0.5mm4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、齿轮传动，采用正交９０°传动方式。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）空芯结构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直线度误差应不大于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，在刀口端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内的同心度误差应不大于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）钻头用４５＃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钢制造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刀口经淬火处理，硬度为ＨＲＣ０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５０，表面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）钻头有效长度为６７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）四支钻头的外径、内径分别为外径：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10.5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12.4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.1 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14.4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。内径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:6.7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11.0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13.0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、钻头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与卡头装配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钻头的径向跳动量不大于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150.00</w:t>
            </w:r>
          </w:p>
        </w:tc>
      </w:tr>
      <w:tr w:rsidR="00F36CC6">
        <w:trPr>
          <w:trHeight w:val="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酒精喷灯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坐式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由灯壶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、灯管、空气调节器、预热盘、加料口等部分组成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壶底无焊接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2 .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空气调节器应能自如地调节空气进量从而调节火焰大小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;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仪器正常使用时火焰温度不低于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电加热器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密封式，额定电压：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220V/50Hz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1000W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外形尺寸φ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6cm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75.00</w:t>
            </w:r>
          </w:p>
        </w:tc>
      </w:tr>
      <w:tr w:rsidR="00F36CC6">
        <w:trPr>
          <w:trHeight w:val="5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注射器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，塑料执行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GB15810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17.50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塑料洗瓶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3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试剂瓶托盘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硬质塑料制品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万能夹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JY166-84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125.00</w:t>
            </w:r>
          </w:p>
        </w:tc>
      </w:tr>
      <w:tr w:rsidR="00F36CC6">
        <w:trPr>
          <w:trHeight w:val="120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漏斗架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漏斗架由底座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、立杆和漏斗安放板等组成。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、底座（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）底座由杂木制成。（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）外型尺寸约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、立杆（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）立杆直径Φ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）立杆应挺直并与底座垂直。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、漏斗安放板（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）安放板应能在立杆上自由调节高度，并在任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高度上固定，固定可靠。（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）安放板上可安放两个漏斗。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、稳定性要求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在安放板上放置两个漏斗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使板调到立杆的最高端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整个装置应稳固可靠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不发生翻倒。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28.50</w:t>
            </w:r>
          </w:p>
        </w:tc>
      </w:tr>
      <w:tr w:rsidR="00F36CC6">
        <w:trPr>
          <w:trHeight w:val="7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滴定台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滴定台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由台板，立杆和滴定夹组成。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、台板由铸铁或玻璃板面构成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外形尺寸约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、立杆用直径Φ８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的圆钢制成，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1250.00</w:t>
            </w:r>
          </w:p>
        </w:tc>
      </w:tr>
      <w:tr w:rsidR="00F36CC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滴定夹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、由铝合金制成，蝶式结构，外形尺寸约为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、两端能夹持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以下直径的滴定管，两管平行。当两管盛满液体后，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下滑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</w:tr>
      <w:tr w:rsidR="00F36CC6">
        <w:trPr>
          <w:trHeight w:val="139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多用滴管架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塑料制成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由上架板、中架板、下架板和两块侧板粘接而成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55mm2.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滴管架应为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阶梯三层，上架板为通孔，中架板与上架板对应的为封闭式，与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架板对应的是通孔，下架板底为封闭式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5mm4.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上下架板各为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孔，中架板为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孔，孔径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15mm5.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架板之间的高度不小于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lOmm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温度计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JJG130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</w:tr>
      <w:tr w:rsidR="00F36CC6">
        <w:trPr>
          <w:trHeight w:val="33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水电解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演示器</w:t>
            </w:r>
            <w:proofErr w:type="gram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，铂电极。一、玻璃件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、气泡、结石直径不超过器件壁厚的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，长度累计不超过器件全长的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、条纹长度或分布面不超过器件全长或工作区域面积的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、外形端正，薄厚均匀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、内外表面清洁无划伤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、熔接部位要平滑、均匀无气泡二、结构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．应造型美观、色彩协调、规整光洁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．底座和内腔不外露表面应有防腐、防潮措施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．结构合理，工艺性好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．底座和支撑部件应有足够的稳定性，便于调整安放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．调接部位应能达到规定的调协范同，调整方便可靠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．紧固件不应脱扣、劈头、断裂和歪斜性能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供中学演示电解谁及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制取氢气和氧气用。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420.00</w:t>
            </w:r>
          </w:p>
        </w:tc>
      </w:tr>
      <w:tr w:rsidR="00F36CC6">
        <w:trPr>
          <w:trHeight w:val="7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合成有机高分子材料标本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木盒包装：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195X120X30cm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塑料类：聚乙烯、聚丙烯、聚苯乙烯；橡胶类：顺丁、氯丁、丁晴；合成纤维类：锦纶、涤纶、晴纶、维纶、丙纶、氯纶等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硬质玻璃管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牛角管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弯形，φ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150mm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3.50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玻璃制品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3.60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玻璃制品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4.00</w:t>
            </w:r>
          </w:p>
        </w:tc>
      </w:tr>
      <w:tr w:rsidR="00F36CC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液封除毒气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集气瓶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215.00</w:t>
            </w:r>
          </w:p>
        </w:tc>
      </w:tr>
      <w:tr w:rsidR="00F36CC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塑料多用滴管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4mL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铝丝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铁丝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紫铜片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铜丝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二氧化锰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三氧化二铁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氧化铜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三氯化铁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18.00</w:t>
            </w:r>
          </w:p>
        </w:tc>
      </w:tr>
      <w:tr w:rsidR="00F36CC6">
        <w:trPr>
          <w:trHeight w:val="48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100.00</w:t>
            </w:r>
          </w:p>
        </w:tc>
      </w:tr>
      <w:tr w:rsidR="00F36CC6">
        <w:trPr>
          <w:trHeight w:val="4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硫酸铝钾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无水硫酸铜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碳酸钠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碳酸氢钠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硝酸银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375.00</w:t>
            </w:r>
          </w:p>
        </w:tc>
      </w:tr>
      <w:tr w:rsidR="00F36CC6">
        <w:trPr>
          <w:trHeight w:val="3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氧化钙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生石灰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</w:tr>
      <w:tr w:rsidR="00F36CC6">
        <w:trPr>
          <w:trHeight w:val="2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氢氧化钙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熟石灰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教学用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酒精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千克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煤油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化学纯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毫升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石蕊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酚酞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品红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染料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10.00</w:t>
            </w:r>
          </w:p>
        </w:tc>
      </w:tr>
      <w:tr w:rsidR="00F36CC6">
        <w:trPr>
          <w:trHeight w:val="33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广范围试纸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蓝石蕊试纸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红石蕊试纸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磷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教学用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镁条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教学用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过氧化氢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氯酸钾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硝酸钠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氯化钡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氢氧化钠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工作服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防酸碱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由白色布料制成。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136.00</w:t>
            </w:r>
          </w:p>
        </w:tc>
      </w:tr>
      <w:tr w:rsidR="00F36CC6">
        <w:trPr>
          <w:trHeight w:val="84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防护面罩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化学实验防护用具。材质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为厚不小于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２ｍｍ的有机玻璃。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能屏蔽和吸收放射性的α射线和低能量β射线，能防护酸、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碱、油类化学液体、金属溶液、铁屑或玻璃碎片飞溅而引起的损害，能防护辐射热所引起的灼伤。面罩呈弧形宽不小于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ｍｍ，深不小于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ｍｍ，高不小于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ｍｍ。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36.00</w:t>
            </w:r>
          </w:p>
        </w:tc>
      </w:tr>
      <w:tr w:rsidR="00F36CC6">
        <w:trPr>
          <w:trHeight w:val="59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耐酸手套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橡胶制品，长袖口带五指套。袖长不短于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耐强酸、强碱及氧化剂、还原剂等化学药品试剂的腐蚀，并结实耐用。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实验防护屏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三片折叠式结构，透明有机玻璃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120.00</w:t>
            </w:r>
          </w:p>
        </w:tc>
      </w:tr>
      <w:tr w:rsidR="00F36CC6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化学药品柜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F36CC6" w:rsidRDefault="007912F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柜门：采用≥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厚优质高密度板为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基材面贴三聚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氢氨板。防潮、耐酸碱。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柜身：采用实际厚度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以上的中密度纤维板，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面贴灰白色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三聚氢氨板。所有板件采用拆装式三合一加木榫连接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承重性能好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且易拆卸安装。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层板：工作面采用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以上的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中密度纤维板面贴耐蚀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理化板。阶梯层板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拉手：采用优质不锈钢磨砂拉手。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铰链：采用自闭式铰链，柜门可自行关闭，弹性好，使用过程中无噪音，耐酸碱、耐腐蚀，使用寿命长。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1250.00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CC6" w:rsidRDefault="007912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7500.00</w:t>
            </w:r>
          </w:p>
        </w:tc>
      </w:tr>
      <w:tr w:rsidR="00F36CC6">
        <w:trPr>
          <w:trHeight w:val="286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CC6" w:rsidRDefault="007912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CC6" w:rsidRDefault="007912FB" w:rsidP="007912FB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人民币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捌万陆仟捌佰肆拾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元整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6CC6" w:rsidRDefault="007912FB" w:rsidP="007912F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86840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元</w:t>
            </w:r>
          </w:p>
        </w:tc>
      </w:tr>
    </w:tbl>
    <w:p w:rsidR="00F36CC6" w:rsidRPr="007912FB" w:rsidRDefault="007912FB">
      <w:pPr>
        <w:rPr>
          <w:sz w:val="28"/>
          <w:szCs w:val="28"/>
        </w:rPr>
      </w:pPr>
      <w:r w:rsidRPr="007912FB">
        <w:rPr>
          <w:rFonts w:hint="eastAsia"/>
          <w:sz w:val="28"/>
          <w:szCs w:val="28"/>
        </w:rPr>
        <w:t>备注：潜在投标人应与投标截止时间前</w:t>
      </w:r>
      <w:r w:rsidRPr="007912FB">
        <w:rPr>
          <w:rFonts w:hint="eastAsia"/>
          <w:sz w:val="28"/>
          <w:szCs w:val="28"/>
        </w:rPr>
        <w:t>提供序号为</w:t>
      </w:r>
      <w:r w:rsidRPr="007912FB">
        <w:rPr>
          <w:rFonts w:hint="eastAsia"/>
          <w:sz w:val="28"/>
          <w:szCs w:val="28"/>
        </w:rPr>
        <w:t>113</w:t>
      </w:r>
      <w:r w:rsidRPr="007912FB">
        <w:rPr>
          <w:rFonts w:hint="eastAsia"/>
          <w:sz w:val="28"/>
          <w:szCs w:val="28"/>
        </w:rPr>
        <w:t>的</w:t>
      </w:r>
      <w:r w:rsidRPr="007912F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电子生物显微镜一台到校方现场，由校方出具现场勘察说明</w:t>
      </w:r>
      <w:proofErr w:type="gramStart"/>
      <w:r w:rsidRPr="007912F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函参与</w:t>
      </w:r>
      <w:proofErr w:type="gramEnd"/>
      <w:r w:rsidRPr="007912F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本项目报名。</w:t>
      </w:r>
      <w:bookmarkStart w:id="0" w:name="_GoBack"/>
      <w:bookmarkEnd w:id="0"/>
    </w:p>
    <w:sectPr w:rsidR="00F36CC6" w:rsidRPr="007912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24C8E"/>
    <w:rsid w:val="007912FB"/>
    <w:rsid w:val="00F36CC6"/>
    <w:rsid w:val="035E5825"/>
    <w:rsid w:val="037F6C19"/>
    <w:rsid w:val="178566AA"/>
    <w:rsid w:val="2B830FB1"/>
    <w:rsid w:val="34ED28E5"/>
    <w:rsid w:val="3DA63B3D"/>
    <w:rsid w:val="47FE0AFB"/>
    <w:rsid w:val="5BF50AA2"/>
    <w:rsid w:val="628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10376</Words>
  <Characters>4988</Characters>
  <Application>Microsoft Office Word</Application>
  <DocSecurity>0</DocSecurity>
  <Lines>41</Lines>
  <Paragraphs>30</Paragraphs>
  <ScaleCrop>false</ScaleCrop>
  <Company>Microsoft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123451381848407</dc:creator>
  <cp:lastModifiedBy>Windows</cp:lastModifiedBy>
  <cp:revision>2</cp:revision>
  <dcterms:created xsi:type="dcterms:W3CDTF">2018-11-20T14:14:00Z</dcterms:created>
  <dcterms:modified xsi:type="dcterms:W3CDTF">2019-10-29T05:54:00Z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