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54" w:rsidRDefault="00413E63" w:rsidP="00D471EB">
      <w:pPr>
        <w:widowControl/>
        <w:shd w:val="clear" w:color="auto" w:fill="FFFFFF"/>
        <w:spacing w:line="360" w:lineRule="auto"/>
        <w:jc w:val="center"/>
        <w:rPr>
          <w:rFonts w:ascii="仿宋" w:eastAsia="仿宋" w:hAnsi="仿宋" w:cs="宋体"/>
          <w:color w:val="000000"/>
          <w:kern w:val="0"/>
          <w:sz w:val="44"/>
          <w:szCs w:val="44"/>
        </w:rPr>
      </w:pPr>
      <w:r w:rsidRPr="00D471EB">
        <w:rPr>
          <w:rFonts w:ascii="仿宋" w:eastAsia="仿宋" w:hAnsi="仿宋" w:cs="宋体" w:hint="eastAsia"/>
          <w:color w:val="000000"/>
          <w:kern w:val="0"/>
          <w:sz w:val="44"/>
          <w:szCs w:val="44"/>
        </w:rPr>
        <w:t>福州市鼓楼区</w:t>
      </w:r>
      <w:r w:rsidR="00E751DB" w:rsidRPr="00D471EB">
        <w:rPr>
          <w:rFonts w:ascii="仿宋" w:eastAsia="仿宋" w:hAnsi="仿宋" w:cs="宋体" w:hint="eastAsia"/>
          <w:color w:val="000000"/>
          <w:kern w:val="0"/>
          <w:sz w:val="44"/>
          <w:szCs w:val="44"/>
        </w:rPr>
        <w:t>五凤</w:t>
      </w:r>
      <w:r w:rsidRPr="00D471EB">
        <w:rPr>
          <w:rFonts w:ascii="仿宋" w:eastAsia="仿宋" w:hAnsi="仿宋" w:cs="宋体" w:hint="eastAsia"/>
          <w:color w:val="000000"/>
          <w:kern w:val="0"/>
          <w:sz w:val="44"/>
          <w:szCs w:val="44"/>
        </w:rPr>
        <w:t>街道</w:t>
      </w:r>
      <w:r w:rsidR="00E751DB" w:rsidRPr="00D471EB">
        <w:rPr>
          <w:rFonts w:ascii="仿宋" w:eastAsia="仿宋" w:hAnsi="仿宋" w:cs="宋体" w:hint="eastAsia"/>
          <w:color w:val="000000"/>
          <w:kern w:val="0"/>
          <w:sz w:val="44"/>
          <w:szCs w:val="44"/>
        </w:rPr>
        <w:t>湖前社区卫生</w:t>
      </w:r>
      <w:r w:rsidR="00C45F9B" w:rsidRPr="00D471EB">
        <w:rPr>
          <w:rFonts w:ascii="仿宋" w:eastAsia="仿宋" w:hAnsi="仿宋" w:cs="宋体" w:hint="eastAsia"/>
          <w:color w:val="000000"/>
          <w:kern w:val="0"/>
          <w:sz w:val="44"/>
          <w:szCs w:val="44"/>
        </w:rPr>
        <w:t>中心</w:t>
      </w:r>
      <w:r w:rsidRPr="00D471EB">
        <w:rPr>
          <w:rFonts w:ascii="仿宋" w:eastAsia="仿宋" w:hAnsi="仿宋" w:cs="宋体" w:hint="eastAsia"/>
          <w:color w:val="000000"/>
          <w:kern w:val="0"/>
          <w:sz w:val="44"/>
          <w:szCs w:val="44"/>
        </w:rPr>
        <w:t>保安服务</w:t>
      </w:r>
      <w:r w:rsidR="00C45F9B" w:rsidRPr="00D471EB">
        <w:rPr>
          <w:rFonts w:ascii="仿宋" w:eastAsia="仿宋" w:hAnsi="仿宋" w:cs="宋体" w:hint="eastAsia"/>
          <w:color w:val="000000"/>
          <w:kern w:val="0"/>
          <w:sz w:val="44"/>
          <w:szCs w:val="44"/>
        </w:rPr>
        <w:t>项目</w:t>
      </w:r>
      <w:r w:rsidRPr="00D471EB">
        <w:rPr>
          <w:rFonts w:ascii="仿宋" w:eastAsia="仿宋" w:hAnsi="仿宋" w:cs="宋体" w:hint="eastAsia"/>
          <w:color w:val="000000"/>
          <w:kern w:val="0"/>
          <w:sz w:val="44"/>
          <w:szCs w:val="44"/>
        </w:rPr>
        <w:t>要求</w:t>
      </w:r>
    </w:p>
    <w:p w:rsidR="00D471EB" w:rsidRPr="00C45F9B" w:rsidRDefault="00D471EB" w:rsidP="00D471EB">
      <w:pPr>
        <w:widowControl/>
        <w:shd w:val="clear" w:color="auto" w:fill="FFFFFF"/>
        <w:spacing w:line="360" w:lineRule="auto"/>
        <w:jc w:val="center"/>
        <w:rPr>
          <w:rFonts w:ascii="宋体" w:hAnsi="宋体" w:cs="宋体"/>
          <w:color w:val="000000"/>
          <w:kern w:val="0"/>
          <w:sz w:val="27"/>
          <w:szCs w:val="27"/>
        </w:rPr>
      </w:pPr>
    </w:p>
    <w:p w:rsidR="002D1954" w:rsidRPr="00D471EB" w:rsidRDefault="002D1954" w:rsidP="00D471EB">
      <w:pPr>
        <w:widowControl/>
        <w:shd w:val="clear" w:color="auto" w:fill="FFFFFF"/>
        <w:spacing w:line="480" w:lineRule="exact"/>
        <w:jc w:val="left"/>
        <w:rPr>
          <w:rFonts w:ascii="仿宋" w:eastAsia="仿宋" w:hAnsi="仿宋"/>
          <w:b/>
          <w:sz w:val="28"/>
          <w:szCs w:val="28"/>
        </w:rPr>
      </w:pPr>
      <w:r w:rsidRPr="00D471EB">
        <w:rPr>
          <w:rFonts w:ascii="仿宋" w:eastAsia="仿宋" w:hAnsi="仿宋" w:hint="eastAsia"/>
          <w:b/>
          <w:sz w:val="28"/>
          <w:szCs w:val="28"/>
        </w:rPr>
        <w:t>一、服务要求：</w:t>
      </w:r>
    </w:p>
    <w:p w:rsidR="00C45F9B" w:rsidRPr="00D471EB" w:rsidRDefault="00413E63" w:rsidP="00D471EB">
      <w:pPr>
        <w:widowControl/>
        <w:shd w:val="clear" w:color="auto" w:fill="FFFFFF"/>
        <w:spacing w:line="480" w:lineRule="exact"/>
        <w:ind w:firstLineChars="200" w:firstLine="560"/>
        <w:jc w:val="left"/>
        <w:rPr>
          <w:rFonts w:ascii="仿宋" w:eastAsia="仿宋" w:hAnsi="仿宋"/>
          <w:sz w:val="28"/>
          <w:szCs w:val="28"/>
        </w:rPr>
      </w:pPr>
      <w:r w:rsidRPr="00D471EB">
        <w:rPr>
          <w:rFonts w:ascii="仿宋" w:eastAsia="仿宋" w:hAnsi="仿宋"/>
          <w:sz w:val="28"/>
          <w:szCs w:val="28"/>
        </w:rPr>
        <w:t>1</w:t>
      </w:r>
      <w:r w:rsidRPr="00D471EB">
        <w:rPr>
          <w:rFonts w:ascii="仿宋" w:eastAsia="仿宋" w:hAnsi="仿宋" w:hint="eastAsia"/>
          <w:sz w:val="28"/>
          <w:szCs w:val="28"/>
        </w:rPr>
        <w:t>、</w:t>
      </w:r>
      <w:r w:rsidR="00C45F9B" w:rsidRPr="00D471EB">
        <w:rPr>
          <w:rFonts w:ascii="仿宋" w:eastAsia="仿宋" w:hAnsi="仿宋" w:hint="eastAsia"/>
          <w:sz w:val="28"/>
          <w:szCs w:val="28"/>
        </w:rPr>
        <w:t>投标人须提供参加政府采购活动前未被列入失信被执行人、重大税收违法案件当事人名单、政府采购严重违法失信行为记录名单的书面声明。信用记录以“信用中国”网站、中国政府采购网的查询结果为准；</w:t>
      </w:r>
    </w:p>
    <w:p w:rsidR="00C45F9B" w:rsidRPr="00D471EB" w:rsidRDefault="00C45F9B" w:rsidP="00D471EB">
      <w:pPr>
        <w:widowControl/>
        <w:shd w:val="clear" w:color="auto" w:fill="FFFFFF"/>
        <w:spacing w:line="480" w:lineRule="exact"/>
        <w:ind w:firstLineChars="150" w:firstLine="420"/>
        <w:jc w:val="left"/>
        <w:rPr>
          <w:rFonts w:ascii="仿宋" w:eastAsia="仿宋" w:hAnsi="仿宋"/>
          <w:sz w:val="28"/>
          <w:szCs w:val="28"/>
        </w:rPr>
      </w:pPr>
      <w:r w:rsidRPr="00D471EB">
        <w:rPr>
          <w:rFonts w:ascii="仿宋" w:eastAsia="仿宋" w:hAnsi="仿宋"/>
          <w:sz w:val="28"/>
          <w:szCs w:val="28"/>
        </w:rPr>
        <w:t xml:space="preserve"> </w:t>
      </w:r>
      <w:r w:rsidRPr="00D471EB">
        <w:rPr>
          <w:rFonts w:ascii="仿宋" w:eastAsia="仿宋" w:hAnsi="仿宋" w:hint="eastAsia"/>
          <w:sz w:val="28"/>
          <w:szCs w:val="28"/>
        </w:rPr>
        <w:t>2、公司近2年有承担或承接同类型安保任务。</w:t>
      </w:r>
    </w:p>
    <w:p w:rsidR="002C6A67" w:rsidRPr="00D471EB" w:rsidRDefault="00C45F9B" w:rsidP="00D471EB">
      <w:pPr>
        <w:spacing w:line="480" w:lineRule="exact"/>
        <w:ind w:firstLineChars="200" w:firstLine="560"/>
        <w:rPr>
          <w:rFonts w:ascii="仿宋" w:eastAsia="仿宋" w:hAnsi="仿宋"/>
          <w:sz w:val="28"/>
          <w:szCs w:val="28"/>
        </w:rPr>
      </w:pPr>
      <w:r w:rsidRPr="00D471EB">
        <w:rPr>
          <w:rFonts w:ascii="仿宋" w:eastAsia="仿宋" w:hAnsi="仿宋" w:hint="eastAsia"/>
          <w:sz w:val="28"/>
          <w:szCs w:val="28"/>
        </w:rPr>
        <w:t>3</w:t>
      </w:r>
      <w:r w:rsidR="00413E63" w:rsidRPr="00D471EB">
        <w:rPr>
          <w:rFonts w:ascii="仿宋" w:eastAsia="仿宋" w:hAnsi="仿宋" w:hint="eastAsia"/>
          <w:sz w:val="28"/>
          <w:szCs w:val="28"/>
        </w:rPr>
        <w:t>、</w:t>
      </w:r>
      <w:r w:rsidR="002C6A67" w:rsidRPr="00D471EB">
        <w:rPr>
          <w:rFonts w:ascii="仿宋" w:eastAsia="仿宋" w:hAnsi="仿宋" w:hint="eastAsia"/>
          <w:sz w:val="28"/>
          <w:szCs w:val="28"/>
        </w:rPr>
        <w:t>投标人派驻的保安人员的资格条件：</w:t>
      </w:r>
      <w:r w:rsidR="00413E63" w:rsidRPr="00D471EB">
        <w:rPr>
          <w:rFonts w:ascii="仿宋" w:eastAsia="仿宋" w:hAnsi="仿宋" w:hint="eastAsia"/>
          <w:sz w:val="28"/>
          <w:szCs w:val="28"/>
        </w:rPr>
        <w:t>拟派驻的保安人员</w:t>
      </w:r>
      <w:r w:rsidR="002C6A67" w:rsidRPr="00D471EB">
        <w:rPr>
          <w:rFonts w:ascii="仿宋" w:eastAsia="仿宋" w:hAnsi="仿宋" w:hint="eastAsia"/>
          <w:sz w:val="28"/>
          <w:szCs w:val="28"/>
        </w:rPr>
        <w:t>应符合《福建省保安服务管理办法》规定的保安人员必须具备的条件，取得《福建省保安员资格证》。其它条件：男性，年龄55周岁以下，身高1.6</w:t>
      </w:r>
      <w:r w:rsidR="00941CB2">
        <w:rPr>
          <w:rFonts w:ascii="仿宋" w:eastAsia="仿宋" w:hAnsi="仿宋" w:hint="eastAsia"/>
          <w:sz w:val="28"/>
          <w:szCs w:val="28"/>
        </w:rPr>
        <w:t>5</w:t>
      </w:r>
      <w:r w:rsidR="002C6A67" w:rsidRPr="00D471EB">
        <w:rPr>
          <w:rFonts w:ascii="仿宋" w:eastAsia="仿宋" w:hAnsi="仿宋" w:hint="eastAsia"/>
          <w:sz w:val="28"/>
          <w:szCs w:val="28"/>
        </w:rPr>
        <w:t>以上，双眼裸视0.8以上，无色盲，身体健康，五官端正，无传染性疾病，身体无纹身，具备初中以上学历。</w:t>
      </w:r>
    </w:p>
    <w:p w:rsidR="002123C5" w:rsidRPr="00D471EB" w:rsidRDefault="00C80324" w:rsidP="00D471EB">
      <w:pPr>
        <w:spacing w:line="480" w:lineRule="exact"/>
        <w:ind w:firstLineChars="200" w:firstLine="560"/>
        <w:rPr>
          <w:rFonts w:ascii="仿宋" w:eastAsia="仿宋" w:hAnsi="仿宋"/>
          <w:sz w:val="28"/>
          <w:szCs w:val="28"/>
        </w:rPr>
      </w:pPr>
      <w:r w:rsidRPr="00D471EB">
        <w:rPr>
          <w:rFonts w:ascii="仿宋" w:eastAsia="仿宋" w:hAnsi="仿宋" w:hint="eastAsia"/>
          <w:sz w:val="28"/>
          <w:szCs w:val="28"/>
        </w:rPr>
        <w:t>4、拟派驻1名保安人员</w:t>
      </w:r>
      <w:r w:rsidR="002123C5" w:rsidRPr="00D471EB">
        <w:rPr>
          <w:rFonts w:ascii="仿宋" w:eastAsia="仿宋" w:hAnsi="仿宋" w:hint="eastAsia"/>
          <w:sz w:val="28"/>
          <w:szCs w:val="28"/>
        </w:rPr>
        <w:t>在</w:t>
      </w:r>
      <w:r w:rsidR="002D1954" w:rsidRPr="00D471EB">
        <w:rPr>
          <w:rFonts w:ascii="仿宋" w:eastAsia="仿宋" w:hAnsi="仿宋" w:hint="eastAsia"/>
          <w:sz w:val="28"/>
          <w:szCs w:val="28"/>
        </w:rPr>
        <w:t>采购</w:t>
      </w:r>
      <w:r w:rsidR="002123C5" w:rsidRPr="00D471EB">
        <w:rPr>
          <w:rFonts w:ascii="仿宋" w:eastAsia="仿宋" w:hAnsi="仿宋" w:hint="eastAsia"/>
          <w:sz w:val="28"/>
          <w:szCs w:val="28"/>
        </w:rPr>
        <w:t>人及投标人双方共同领导下开展安全保卫工作。</w:t>
      </w:r>
      <w:r w:rsidR="002D1954" w:rsidRPr="00D471EB">
        <w:rPr>
          <w:rFonts w:ascii="仿宋" w:eastAsia="仿宋" w:hAnsi="仿宋" w:hint="eastAsia"/>
          <w:sz w:val="28"/>
          <w:szCs w:val="28"/>
        </w:rPr>
        <w:t>采购人</w:t>
      </w:r>
      <w:r w:rsidR="002123C5" w:rsidRPr="00D471EB">
        <w:rPr>
          <w:rFonts w:ascii="仿宋" w:eastAsia="仿宋" w:hAnsi="仿宋" w:hint="eastAsia"/>
          <w:sz w:val="28"/>
          <w:szCs w:val="28"/>
        </w:rPr>
        <w:t>有权审查聘请的保安人员个人资料；有权要求保安人员保持工作长期性、稳定性；有权检查保安人员的工作情况,对保安人员违反规章制度的行为,有权要求改正；对工作不满意或工作不力的保安人员,有权要求投标人予以更换,在投标人提出要求后三天内予以更换。</w:t>
      </w:r>
    </w:p>
    <w:p w:rsidR="00D756BF" w:rsidRPr="00D756BF" w:rsidRDefault="002123C5" w:rsidP="00D756BF">
      <w:pPr>
        <w:widowControl/>
        <w:shd w:val="clear" w:color="auto" w:fill="FFFFFF"/>
        <w:spacing w:before="75" w:after="75" w:line="480" w:lineRule="exact"/>
        <w:ind w:firstLine="480"/>
        <w:jc w:val="left"/>
        <w:rPr>
          <w:rFonts w:ascii="仿宋" w:eastAsia="仿宋" w:hAnsi="仿宋"/>
          <w:sz w:val="28"/>
          <w:szCs w:val="28"/>
        </w:rPr>
      </w:pPr>
      <w:r w:rsidRPr="00D471EB">
        <w:rPr>
          <w:rFonts w:ascii="仿宋" w:eastAsia="仿宋" w:hAnsi="仿宋" w:hint="eastAsia"/>
          <w:sz w:val="28"/>
          <w:szCs w:val="28"/>
        </w:rPr>
        <w:t>5、</w:t>
      </w:r>
      <w:r w:rsidR="00C80324" w:rsidRPr="00D471EB">
        <w:rPr>
          <w:rFonts w:ascii="仿宋" w:eastAsia="仿宋" w:hAnsi="仿宋" w:hint="eastAsia"/>
          <w:sz w:val="28"/>
          <w:szCs w:val="28"/>
        </w:rPr>
        <w:t>工作任务</w:t>
      </w:r>
      <w:r w:rsidR="002D1954" w:rsidRPr="00D471EB">
        <w:rPr>
          <w:rFonts w:ascii="仿宋" w:eastAsia="仿宋" w:hAnsi="仿宋" w:hint="eastAsia"/>
          <w:sz w:val="28"/>
          <w:szCs w:val="28"/>
        </w:rPr>
        <w:t>：</w:t>
      </w:r>
      <w:r w:rsidR="00C80324" w:rsidRPr="00D471EB">
        <w:rPr>
          <w:rFonts w:ascii="仿宋" w:eastAsia="仿宋" w:hAnsi="仿宋" w:hint="eastAsia"/>
          <w:sz w:val="28"/>
          <w:szCs w:val="28"/>
        </w:rPr>
        <w:t>根据甲方要求做好值勤区域内防火、防盗、防破坏工作,维护甲方日常工作及生活秩序。工作时间：周一至周五：08：00—12：00，14：30-17：30（夏令时15：00-18：00），周六、周日休息。</w:t>
      </w:r>
      <w:r w:rsidR="00C45F9B" w:rsidRPr="00D471EB">
        <w:rPr>
          <w:rFonts w:ascii="仿宋" w:eastAsia="仿宋" w:hAnsi="仿宋" w:hint="eastAsia"/>
          <w:sz w:val="28"/>
          <w:szCs w:val="28"/>
        </w:rPr>
        <w:t>如遇特殊情况采购</w:t>
      </w:r>
      <w:r w:rsidR="00D471EB">
        <w:rPr>
          <w:rFonts w:ascii="仿宋" w:eastAsia="仿宋" w:hAnsi="仿宋" w:hint="eastAsia"/>
          <w:sz w:val="28"/>
          <w:szCs w:val="28"/>
        </w:rPr>
        <w:t>人</w:t>
      </w:r>
      <w:r w:rsidR="00C45F9B" w:rsidRPr="00D471EB">
        <w:rPr>
          <w:rFonts w:ascii="仿宋" w:eastAsia="仿宋" w:hAnsi="仿宋" w:hint="eastAsia"/>
          <w:sz w:val="28"/>
          <w:szCs w:val="28"/>
        </w:rPr>
        <w:t>有权与当事人协商调整工作时间，</w:t>
      </w:r>
      <w:r w:rsidR="00D756BF" w:rsidRPr="00D756BF">
        <w:rPr>
          <w:rFonts w:ascii="仿宋" w:eastAsia="仿宋" w:hAnsi="仿宋" w:hint="eastAsia"/>
          <w:sz w:val="28"/>
          <w:szCs w:val="28"/>
        </w:rPr>
        <w:t>当事人应满足采购人要求，所需费用另行支付。</w:t>
      </w:r>
    </w:p>
    <w:p w:rsidR="002C6A67" w:rsidRPr="00D471EB" w:rsidRDefault="002C6A67" w:rsidP="00D756BF">
      <w:pPr>
        <w:widowControl/>
        <w:shd w:val="clear" w:color="auto" w:fill="FFFFFF"/>
        <w:spacing w:before="75" w:after="75" w:line="480" w:lineRule="exact"/>
        <w:ind w:firstLine="480"/>
        <w:jc w:val="left"/>
        <w:rPr>
          <w:rFonts w:ascii="仿宋" w:eastAsia="仿宋" w:hAnsi="仿宋"/>
          <w:sz w:val="28"/>
          <w:szCs w:val="28"/>
        </w:rPr>
      </w:pPr>
      <w:r w:rsidRPr="00D471EB">
        <w:rPr>
          <w:rFonts w:ascii="仿宋" w:eastAsia="仿宋" w:hAnsi="仿宋" w:hint="eastAsia"/>
          <w:sz w:val="28"/>
          <w:szCs w:val="28"/>
        </w:rPr>
        <w:t>6、服务期限：</w:t>
      </w:r>
      <w:r w:rsidR="002D1954" w:rsidRPr="00D471EB">
        <w:rPr>
          <w:rFonts w:ascii="仿宋" w:eastAsia="仿宋" w:hAnsi="仿宋" w:hint="eastAsia"/>
          <w:sz w:val="28"/>
          <w:szCs w:val="28"/>
        </w:rPr>
        <w:t>1</w:t>
      </w:r>
      <w:r w:rsidRPr="00D471EB">
        <w:rPr>
          <w:rFonts w:ascii="仿宋" w:eastAsia="仿宋" w:hAnsi="仿宋" w:hint="eastAsia"/>
          <w:sz w:val="28"/>
          <w:szCs w:val="28"/>
        </w:rPr>
        <w:t>年。</w:t>
      </w:r>
    </w:p>
    <w:p w:rsidR="00413E63" w:rsidRPr="00D471EB" w:rsidRDefault="002D1954" w:rsidP="00D471EB">
      <w:pPr>
        <w:widowControl/>
        <w:shd w:val="clear" w:color="auto" w:fill="FFFFFF"/>
        <w:spacing w:line="480" w:lineRule="exact"/>
        <w:jc w:val="left"/>
        <w:rPr>
          <w:rFonts w:ascii="仿宋" w:eastAsia="仿宋" w:hAnsi="仿宋"/>
          <w:b/>
          <w:sz w:val="28"/>
          <w:szCs w:val="28"/>
        </w:rPr>
      </w:pPr>
      <w:r w:rsidRPr="00D471EB">
        <w:rPr>
          <w:rFonts w:ascii="仿宋" w:eastAsia="仿宋" w:hAnsi="仿宋" w:hint="eastAsia"/>
          <w:b/>
          <w:sz w:val="28"/>
          <w:szCs w:val="28"/>
        </w:rPr>
        <w:t>二</w:t>
      </w:r>
      <w:r w:rsidR="00413E63" w:rsidRPr="00D471EB">
        <w:rPr>
          <w:rFonts w:ascii="仿宋" w:eastAsia="仿宋" w:hAnsi="仿宋" w:hint="eastAsia"/>
          <w:b/>
          <w:sz w:val="28"/>
          <w:szCs w:val="28"/>
        </w:rPr>
        <w:t>、结算方式</w:t>
      </w:r>
    </w:p>
    <w:p w:rsidR="00413E63" w:rsidRPr="00D471EB" w:rsidRDefault="00413E63" w:rsidP="00D471EB">
      <w:pPr>
        <w:widowControl/>
        <w:shd w:val="clear" w:color="auto" w:fill="FFFFFF"/>
        <w:spacing w:line="480" w:lineRule="exact"/>
        <w:ind w:firstLine="480"/>
        <w:jc w:val="left"/>
        <w:rPr>
          <w:rFonts w:ascii="仿宋" w:eastAsia="仿宋" w:hAnsi="仿宋"/>
          <w:sz w:val="28"/>
          <w:szCs w:val="28"/>
        </w:rPr>
      </w:pPr>
      <w:r w:rsidRPr="00D471EB">
        <w:rPr>
          <w:rFonts w:ascii="仿宋" w:eastAsia="仿宋" w:hAnsi="仿宋"/>
          <w:sz w:val="28"/>
          <w:szCs w:val="28"/>
        </w:rPr>
        <w:lastRenderedPageBreak/>
        <w:t>1</w:t>
      </w:r>
      <w:r w:rsidRPr="00D471EB">
        <w:rPr>
          <w:rFonts w:ascii="仿宋" w:eastAsia="仿宋" w:hAnsi="仿宋" w:hint="eastAsia"/>
          <w:sz w:val="28"/>
          <w:szCs w:val="28"/>
        </w:rPr>
        <w:t>、采取按月支付方式。</w:t>
      </w:r>
      <w:r w:rsidR="00D44ACC">
        <w:rPr>
          <w:rFonts w:ascii="仿宋" w:eastAsia="仿宋" w:hAnsi="仿宋" w:hint="eastAsia"/>
          <w:sz w:val="28"/>
          <w:szCs w:val="28"/>
        </w:rPr>
        <w:t>预算价不超过</w:t>
      </w:r>
      <w:r w:rsidR="002D1954" w:rsidRPr="00D471EB">
        <w:rPr>
          <w:rFonts w:ascii="仿宋" w:eastAsia="仿宋" w:hAnsi="仿宋" w:hint="eastAsia"/>
          <w:sz w:val="28"/>
          <w:szCs w:val="28"/>
        </w:rPr>
        <w:t>每人每月</w:t>
      </w:r>
      <w:r w:rsidR="00D44ACC">
        <w:rPr>
          <w:rFonts w:ascii="仿宋" w:eastAsia="仿宋" w:hAnsi="仿宋" w:hint="eastAsia"/>
          <w:sz w:val="28"/>
          <w:szCs w:val="28"/>
        </w:rPr>
        <w:t>叁</w:t>
      </w:r>
      <w:r w:rsidR="002D1954" w:rsidRPr="00D471EB">
        <w:rPr>
          <w:rFonts w:ascii="仿宋" w:eastAsia="仿宋" w:hAnsi="仿宋" w:hint="eastAsia"/>
          <w:sz w:val="28"/>
          <w:szCs w:val="28"/>
        </w:rPr>
        <w:t>仟</w:t>
      </w:r>
      <w:r w:rsidR="00D44ACC">
        <w:rPr>
          <w:rFonts w:ascii="仿宋" w:eastAsia="仿宋" w:hAnsi="仿宋" w:hint="eastAsia"/>
          <w:sz w:val="28"/>
          <w:szCs w:val="28"/>
        </w:rPr>
        <w:t>叁</w:t>
      </w:r>
      <w:r w:rsidR="002D1954" w:rsidRPr="00D471EB">
        <w:rPr>
          <w:rFonts w:ascii="仿宋" w:eastAsia="仿宋" w:hAnsi="仿宋" w:hint="eastAsia"/>
          <w:sz w:val="28"/>
          <w:szCs w:val="28"/>
        </w:rPr>
        <w:t>佰</w:t>
      </w:r>
      <w:r w:rsidR="00D44ACC">
        <w:rPr>
          <w:rFonts w:ascii="仿宋" w:eastAsia="仿宋" w:hAnsi="仿宋" w:hint="eastAsia"/>
          <w:sz w:val="28"/>
          <w:szCs w:val="28"/>
        </w:rPr>
        <w:t>柒拾陆</w:t>
      </w:r>
      <w:r w:rsidR="002D1954" w:rsidRPr="00D471EB">
        <w:rPr>
          <w:rFonts w:ascii="仿宋" w:eastAsia="仿宋" w:hAnsi="仿宋" w:hint="eastAsia"/>
          <w:sz w:val="28"/>
          <w:szCs w:val="28"/>
        </w:rPr>
        <w:t>元整（含工资、服装、装备、福州市规定的养老保险、医疗保险、其他保险）</w:t>
      </w:r>
      <w:r w:rsidR="00D471EB">
        <w:rPr>
          <w:rFonts w:ascii="仿宋" w:eastAsia="仿宋" w:hAnsi="仿宋" w:hint="eastAsia"/>
          <w:sz w:val="28"/>
          <w:szCs w:val="28"/>
        </w:rPr>
        <w:t>。</w:t>
      </w:r>
    </w:p>
    <w:p w:rsidR="00413E63" w:rsidRPr="00D471EB" w:rsidRDefault="00413E63" w:rsidP="00D471EB">
      <w:pPr>
        <w:widowControl/>
        <w:shd w:val="clear" w:color="auto" w:fill="FFFFFF"/>
        <w:spacing w:line="480" w:lineRule="exact"/>
        <w:ind w:firstLine="480"/>
        <w:jc w:val="left"/>
        <w:rPr>
          <w:rFonts w:ascii="仿宋" w:eastAsia="仿宋" w:hAnsi="仿宋"/>
          <w:sz w:val="28"/>
          <w:szCs w:val="28"/>
        </w:rPr>
      </w:pPr>
      <w:r w:rsidRPr="00D471EB">
        <w:rPr>
          <w:rFonts w:ascii="仿宋" w:eastAsia="仿宋" w:hAnsi="仿宋"/>
          <w:sz w:val="28"/>
          <w:szCs w:val="28"/>
        </w:rPr>
        <w:t>2</w:t>
      </w:r>
      <w:r w:rsidRPr="00D471EB">
        <w:rPr>
          <w:rFonts w:ascii="仿宋" w:eastAsia="仿宋" w:hAnsi="仿宋" w:hint="eastAsia"/>
          <w:sz w:val="28"/>
          <w:szCs w:val="28"/>
        </w:rPr>
        <w:t>、采购人在每月</w:t>
      </w:r>
      <w:r w:rsidRPr="00D471EB">
        <w:rPr>
          <w:rFonts w:ascii="仿宋" w:eastAsia="仿宋" w:hAnsi="仿宋"/>
          <w:sz w:val="28"/>
          <w:szCs w:val="28"/>
        </w:rPr>
        <w:t>5</w:t>
      </w:r>
      <w:r w:rsidRPr="00D471EB">
        <w:rPr>
          <w:rFonts w:ascii="仿宋" w:eastAsia="仿宋" w:hAnsi="仿宋" w:hint="eastAsia"/>
          <w:sz w:val="28"/>
          <w:szCs w:val="28"/>
        </w:rPr>
        <w:t>日前</w:t>
      </w:r>
      <w:r w:rsidRPr="00D471EB">
        <w:rPr>
          <w:rFonts w:ascii="仿宋" w:eastAsia="仿宋" w:hAnsi="仿宋"/>
          <w:sz w:val="28"/>
          <w:szCs w:val="28"/>
        </w:rPr>
        <w:t>(</w:t>
      </w:r>
      <w:r w:rsidRPr="00D471EB">
        <w:rPr>
          <w:rFonts w:ascii="仿宋" w:eastAsia="仿宋" w:hAnsi="仿宋" w:hint="eastAsia"/>
          <w:sz w:val="28"/>
          <w:szCs w:val="28"/>
        </w:rPr>
        <w:t>如遇节假日顺延至第一个工作日</w:t>
      </w:r>
      <w:r w:rsidRPr="00D471EB">
        <w:rPr>
          <w:rFonts w:ascii="仿宋" w:eastAsia="仿宋" w:hAnsi="仿宋"/>
          <w:sz w:val="28"/>
          <w:szCs w:val="28"/>
        </w:rPr>
        <w:t>)</w:t>
      </w:r>
      <w:r w:rsidRPr="00D471EB">
        <w:rPr>
          <w:rFonts w:ascii="仿宋" w:eastAsia="仿宋" w:hAnsi="仿宋" w:hint="eastAsia"/>
          <w:sz w:val="28"/>
          <w:szCs w:val="28"/>
        </w:rPr>
        <w:t>按月结算，向中标人支付上月服务费。</w:t>
      </w:r>
    </w:p>
    <w:p w:rsidR="00413E63" w:rsidRPr="00D471EB" w:rsidRDefault="00413E63" w:rsidP="00D471EB">
      <w:pPr>
        <w:widowControl/>
        <w:shd w:val="clear" w:color="auto" w:fill="FFFFFF"/>
        <w:spacing w:line="480" w:lineRule="exact"/>
        <w:ind w:firstLine="480"/>
        <w:jc w:val="left"/>
        <w:rPr>
          <w:rFonts w:ascii="仿宋" w:eastAsia="仿宋" w:hAnsi="仿宋"/>
          <w:sz w:val="28"/>
          <w:szCs w:val="28"/>
        </w:rPr>
      </w:pPr>
      <w:r w:rsidRPr="00D471EB">
        <w:rPr>
          <w:rFonts w:ascii="仿宋" w:eastAsia="仿宋" w:hAnsi="仿宋"/>
          <w:sz w:val="28"/>
          <w:szCs w:val="28"/>
        </w:rPr>
        <w:t>3</w:t>
      </w:r>
      <w:r w:rsidRPr="00D471EB">
        <w:rPr>
          <w:rFonts w:ascii="仿宋" w:eastAsia="仿宋" w:hAnsi="仿宋" w:hint="eastAsia"/>
          <w:sz w:val="28"/>
          <w:szCs w:val="28"/>
        </w:rPr>
        <w:t>、中标人须在采购人办理支付手续前五个工作日内开具国家完税服务类发票给采购人，以便采购人及时办理支付手续，所需税费由中标人自行承担。</w:t>
      </w:r>
    </w:p>
    <w:p w:rsidR="00E22BEE" w:rsidRDefault="00E22BEE" w:rsidP="00D471EB">
      <w:pPr>
        <w:widowControl/>
        <w:shd w:val="clear" w:color="auto" w:fill="FFFFFF"/>
        <w:spacing w:line="480" w:lineRule="exact"/>
        <w:ind w:firstLine="480"/>
        <w:jc w:val="left"/>
        <w:rPr>
          <w:rFonts w:ascii="仿宋" w:eastAsia="仿宋" w:hAnsi="仿宋"/>
          <w:sz w:val="28"/>
          <w:szCs w:val="28"/>
        </w:rPr>
      </w:pPr>
    </w:p>
    <w:p w:rsidR="00D471EB" w:rsidRPr="00D471EB" w:rsidRDefault="00D471EB" w:rsidP="00D471EB">
      <w:pPr>
        <w:widowControl/>
        <w:shd w:val="clear" w:color="auto" w:fill="FFFFFF"/>
        <w:spacing w:line="480" w:lineRule="exact"/>
        <w:ind w:firstLine="480"/>
        <w:jc w:val="left"/>
        <w:rPr>
          <w:rFonts w:ascii="仿宋" w:eastAsia="仿宋" w:hAnsi="仿宋"/>
          <w:sz w:val="28"/>
          <w:szCs w:val="28"/>
        </w:rPr>
      </w:pPr>
    </w:p>
    <w:p w:rsidR="00E22BEE" w:rsidRPr="00D471EB" w:rsidRDefault="00E22BEE" w:rsidP="00D471EB">
      <w:pPr>
        <w:widowControl/>
        <w:shd w:val="clear" w:color="auto" w:fill="FFFFFF"/>
        <w:spacing w:line="480" w:lineRule="exact"/>
        <w:ind w:firstLine="480"/>
        <w:jc w:val="right"/>
        <w:rPr>
          <w:rFonts w:ascii="仿宋" w:eastAsia="仿宋" w:hAnsi="仿宋" w:cs="宋体"/>
          <w:color w:val="000000"/>
          <w:kern w:val="0"/>
          <w:sz w:val="28"/>
          <w:szCs w:val="28"/>
        </w:rPr>
      </w:pPr>
      <w:r w:rsidRPr="00D471EB">
        <w:rPr>
          <w:rFonts w:ascii="仿宋" w:eastAsia="仿宋" w:hAnsi="仿宋" w:cs="宋体" w:hint="eastAsia"/>
          <w:color w:val="000000"/>
          <w:kern w:val="0"/>
          <w:sz w:val="28"/>
          <w:szCs w:val="28"/>
        </w:rPr>
        <w:t>福州市鼓楼区五凤街道湖前社区卫生中心</w:t>
      </w:r>
    </w:p>
    <w:p w:rsidR="00E22BEE" w:rsidRPr="00D471EB" w:rsidRDefault="00E22BEE" w:rsidP="00D471EB">
      <w:pPr>
        <w:widowControl/>
        <w:shd w:val="clear" w:color="auto" w:fill="FFFFFF"/>
        <w:spacing w:line="480" w:lineRule="exact"/>
        <w:ind w:firstLine="480"/>
        <w:jc w:val="right"/>
        <w:rPr>
          <w:rFonts w:ascii="仿宋" w:eastAsia="仿宋" w:hAnsi="仿宋"/>
          <w:sz w:val="28"/>
          <w:szCs w:val="28"/>
        </w:rPr>
      </w:pPr>
      <w:r w:rsidRPr="00D471EB">
        <w:rPr>
          <w:rFonts w:ascii="仿宋" w:eastAsia="仿宋" w:hAnsi="仿宋" w:cs="宋体" w:hint="eastAsia"/>
          <w:color w:val="000000"/>
          <w:kern w:val="0"/>
          <w:sz w:val="28"/>
          <w:szCs w:val="28"/>
        </w:rPr>
        <w:t>2018-</w:t>
      </w:r>
      <w:r w:rsidR="00D44ACC">
        <w:rPr>
          <w:rFonts w:ascii="仿宋" w:eastAsia="仿宋" w:hAnsi="仿宋" w:cs="宋体" w:hint="eastAsia"/>
          <w:color w:val="000000"/>
          <w:kern w:val="0"/>
          <w:sz w:val="28"/>
          <w:szCs w:val="28"/>
        </w:rPr>
        <w:t>12</w:t>
      </w:r>
      <w:r w:rsidRPr="00D471EB">
        <w:rPr>
          <w:rFonts w:ascii="仿宋" w:eastAsia="仿宋" w:hAnsi="仿宋" w:cs="宋体" w:hint="eastAsia"/>
          <w:color w:val="000000"/>
          <w:kern w:val="0"/>
          <w:sz w:val="28"/>
          <w:szCs w:val="28"/>
        </w:rPr>
        <w:t>-</w:t>
      </w:r>
      <w:r w:rsidR="00D44ACC">
        <w:rPr>
          <w:rFonts w:ascii="仿宋" w:eastAsia="仿宋" w:hAnsi="仿宋" w:cs="宋体" w:hint="eastAsia"/>
          <w:color w:val="000000"/>
          <w:kern w:val="0"/>
          <w:sz w:val="28"/>
          <w:szCs w:val="28"/>
        </w:rPr>
        <w:t>10</w:t>
      </w:r>
    </w:p>
    <w:p w:rsidR="00413E63" w:rsidRPr="00D471EB" w:rsidRDefault="00413E63" w:rsidP="00D471EB">
      <w:pPr>
        <w:spacing w:line="480" w:lineRule="exact"/>
        <w:jc w:val="right"/>
        <w:rPr>
          <w:rFonts w:ascii="仿宋" w:eastAsia="仿宋" w:hAnsi="仿宋"/>
          <w:sz w:val="28"/>
          <w:szCs w:val="28"/>
        </w:rPr>
      </w:pPr>
    </w:p>
    <w:sectPr w:rsidR="00413E63" w:rsidRPr="00D471EB" w:rsidSect="00D369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F9" w:rsidRDefault="00CD5DF9" w:rsidP="00566BCB">
      <w:r>
        <w:separator/>
      </w:r>
    </w:p>
  </w:endnote>
  <w:endnote w:type="continuationSeparator" w:id="0">
    <w:p w:rsidR="00CD5DF9" w:rsidRDefault="00CD5DF9" w:rsidP="0056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F9" w:rsidRDefault="00CD5DF9" w:rsidP="00566BCB">
      <w:r>
        <w:separator/>
      </w:r>
    </w:p>
  </w:footnote>
  <w:footnote w:type="continuationSeparator" w:id="0">
    <w:p w:rsidR="00CD5DF9" w:rsidRDefault="00CD5DF9" w:rsidP="00566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128"/>
    <w:multiLevelType w:val="multilevel"/>
    <w:tmpl w:val="0BE91128"/>
    <w:lvl w:ilvl="0">
      <w:start w:val="1"/>
      <w:numFmt w:val="japaneseCounting"/>
      <w:lvlText w:val="第%1条、"/>
      <w:lvlJc w:val="left"/>
      <w:pPr>
        <w:tabs>
          <w:tab w:val="num" w:pos="1080"/>
        </w:tabs>
        <w:ind w:left="1080" w:hanging="108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A3A"/>
    <w:rsid w:val="00044A96"/>
    <w:rsid w:val="00045409"/>
    <w:rsid w:val="000D33AF"/>
    <w:rsid w:val="001809A4"/>
    <w:rsid w:val="00192C12"/>
    <w:rsid w:val="002123C5"/>
    <w:rsid w:val="0025752A"/>
    <w:rsid w:val="002C6A67"/>
    <w:rsid w:val="002C7807"/>
    <w:rsid w:val="002D1954"/>
    <w:rsid w:val="002E5232"/>
    <w:rsid w:val="003365F2"/>
    <w:rsid w:val="00372477"/>
    <w:rsid w:val="0038258E"/>
    <w:rsid w:val="003F4158"/>
    <w:rsid w:val="00411513"/>
    <w:rsid w:val="00413E63"/>
    <w:rsid w:val="0043616C"/>
    <w:rsid w:val="00490A62"/>
    <w:rsid w:val="00566BCB"/>
    <w:rsid w:val="006433EA"/>
    <w:rsid w:val="00644F0C"/>
    <w:rsid w:val="006D3CB0"/>
    <w:rsid w:val="006D6E7D"/>
    <w:rsid w:val="00731584"/>
    <w:rsid w:val="007428BD"/>
    <w:rsid w:val="00752021"/>
    <w:rsid w:val="007A0DDE"/>
    <w:rsid w:val="007B24D9"/>
    <w:rsid w:val="00824A3A"/>
    <w:rsid w:val="008466B6"/>
    <w:rsid w:val="008C7F82"/>
    <w:rsid w:val="008D709B"/>
    <w:rsid w:val="00941CB2"/>
    <w:rsid w:val="00A3074B"/>
    <w:rsid w:val="00A60CC6"/>
    <w:rsid w:val="00AC5B38"/>
    <w:rsid w:val="00AE0FEC"/>
    <w:rsid w:val="00AE1FA1"/>
    <w:rsid w:val="00B4381E"/>
    <w:rsid w:val="00B83240"/>
    <w:rsid w:val="00BB6851"/>
    <w:rsid w:val="00BC1140"/>
    <w:rsid w:val="00C22616"/>
    <w:rsid w:val="00C45F9B"/>
    <w:rsid w:val="00C75D73"/>
    <w:rsid w:val="00C80324"/>
    <w:rsid w:val="00CB51F3"/>
    <w:rsid w:val="00CD5DF9"/>
    <w:rsid w:val="00CF4212"/>
    <w:rsid w:val="00D1456D"/>
    <w:rsid w:val="00D36915"/>
    <w:rsid w:val="00D44ACC"/>
    <w:rsid w:val="00D471EB"/>
    <w:rsid w:val="00D756BF"/>
    <w:rsid w:val="00DB6488"/>
    <w:rsid w:val="00DF3E35"/>
    <w:rsid w:val="00E22BEE"/>
    <w:rsid w:val="00E36602"/>
    <w:rsid w:val="00E751DB"/>
    <w:rsid w:val="00EC49C7"/>
    <w:rsid w:val="00EE690F"/>
    <w:rsid w:val="00F030A4"/>
    <w:rsid w:val="00F51B99"/>
    <w:rsid w:val="00F5774B"/>
    <w:rsid w:val="00FE6DC7"/>
    <w:rsid w:val="0E2B745B"/>
    <w:rsid w:val="33AC13E2"/>
    <w:rsid w:val="41626160"/>
    <w:rsid w:val="4EBB35C5"/>
    <w:rsid w:val="54405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15"/>
    <w:pPr>
      <w:widowControl w:val="0"/>
      <w:jc w:val="both"/>
    </w:pPr>
  </w:style>
  <w:style w:type="paragraph" w:styleId="1">
    <w:name w:val="heading 1"/>
    <w:basedOn w:val="a"/>
    <w:next w:val="a"/>
    <w:link w:val="1Char"/>
    <w:uiPriority w:val="99"/>
    <w:qFormat/>
    <w:rsid w:val="00D3691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36915"/>
    <w:rPr>
      <w:rFonts w:ascii="宋体" w:eastAsia="宋体" w:hAnsi="宋体" w:cs="宋体"/>
      <w:b/>
      <w:bCs/>
      <w:kern w:val="36"/>
      <w:sz w:val="48"/>
      <w:szCs w:val="48"/>
    </w:rPr>
  </w:style>
  <w:style w:type="paragraph" w:styleId="a3">
    <w:name w:val="Balloon Text"/>
    <w:basedOn w:val="a"/>
    <w:link w:val="Char"/>
    <w:uiPriority w:val="99"/>
    <w:rsid w:val="00D36915"/>
    <w:rPr>
      <w:sz w:val="18"/>
      <w:szCs w:val="18"/>
    </w:rPr>
  </w:style>
  <w:style w:type="character" w:customStyle="1" w:styleId="Char">
    <w:name w:val="批注框文本 Char"/>
    <w:basedOn w:val="a0"/>
    <w:link w:val="a3"/>
    <w:uiPriority w:val="99"/>
    <w:semiHidden/>
    <w:locked/>
    <w:rsid w:val="00D36915"/>
    <w:rPr>
      <w:rFonts w:cs="Times New Roman"/>
      <w:sz w:val="18"/>
      <w:szCs w:val="18"/>
    </w:rPr>
  </w:style>
  <w:style w:type="paragraph" w:styleId="a4">
    <w:name w:val="Normal (Web)"/>
    <w:basedOn w:val="a"/>
    <w:uiPriority w:val="99"/>
    <w:rsid w:val="00D36915"/>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D36915"/>
    <w:rPr>
      <w:rFonts w:cs="Times New Roman"/>
      <w:b/>
      <w:bCs/>
    </w:rPr>
  </w:style>
  <w:style w:type="paragraph" w:customStyle="1" w:styleId="pagtext16">
    <w:name w:val="pag_text16"/>
    <w:basedOn w:val="a"/>
    <w:uiPriority w:val="99"/>
    <w:rsid w:val="00D36915"/>
    <w:pPr>
      <w:widowControl/>
      <w:spacing w:before="100" w:beforeAutospacing="1" w:after="100" w:afterAutospacing="1"/>
      <w:jc w:val="left"/>
    </w:pPr>
    <w:rPr>
      <w:rFonts w:ascii="宋体" w:hAnsi="宋体" w:cs="宋体"/>
      <w:kern w:val="0"/>
      <w:sz w:val="24"/>
      <w:szCs w:val="24"/>
    </w:rPr>
  </w:style>
  <w:style w:type="paragraph" w:customStyle="1" w:styleId="pagtext17">
    <w:name w:val="pag_text17"/>
    <w:basedOn w:val="a"/>
    <w:uiPriority w:val="99"/>
    <w:rsid w:val="00D36915"/>
    <w:pPr>
      <w:widowControl/>
      <w:spacing w:before="100" w:beforeAutospacing="1" w:after="100" w:afterAutospacing="1"/>
      <w:jc w:val="left"/>
    </w:pPr>
    <w:rPr>
      <w:rFonts w:ascii="宋体" w:hAnsi="宋体" w:cs="宋体"/>
      <w:kern w:val="0"/>
      <w:sz w:val="24"/>
      <w:szCs w:val="24"/>
    </w:rPr>
  </w:style>
  <w:style w:type="paragraph" w:customStyle="1" w:styleId="pagtext18">
    <w:name w:val="pag_text18"/>
    <w:basedOn w:val="a"/>
    <w:uiPriority w:val="99"/>
    <w:rsid w:val="00D3691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36915"/>
    <w:rPr>
      <w:rFonts w:cs="Times New Roman"/>
    </w:rPr>
  </w:style>
  <w:style w:type="paragraph" w:styleId="a6">
    <w:name w:val="header"/>
    <w:basedOn w:val="a"/>
    <w:link w:val="Char0"/>
    <w:uiPriority w:val="99"/>
    <w:rsid w:val="00566B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66BCB"/>
    <w:rPr>
      <w:rFonts w:cs="Times New Roman"/>
      <w:kern w:val="2"/>
      <w:sz w:val="18"/>
      <w:szCs w:val="18"/>
    </w:rPr>
  </w:style>
  <w:style w:type="paragraph" w:styleId="a7">
    <w:name w:val="footer"/>
    <w:basedOn w:val="a"/>
    <w:link w:val="Char1"/>
    <w:uiPriority w:val="99"/>
    <w:rsid w:val="00566BCB"/>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566BCB"/>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15"/>
    <w:pPr>
      <w:widowControl w:val="0"/>
      <w:jc w:val="both"/>
    </w:pPr>
  </w:style>
  <w:style w:type="paragraph" w:styleId="1">
    <w:name w:val="heading 1"/>
    <w:basedOn w:val="a"/>
    <w:next w:val="a"/>
    <w:link w:val="1Char"/>
    <w:uiPriority w:val="99"/>
    <w:qFormat/>
    <w:rsid w:val="00D3691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36915"/>
    <w:rPr>
      <w:rFonts w:ascii="宋体" w:eastAsia="宋体" w:hAnsi="宋体" w:cs="宋体"/>
      <w:b/>
      <w:bCs/>
      <w:kern w:val="36"/>
      <w:sz w:val="48"/>
      <w:szCs w:val="48"/>
    </w:rPr>
  </w:style>
  <w:style w:type="paragraph" w:styleId="a3">
    <w:name w:val="Balloon Text"/>
    <w:basedOn w:val="a"/>
    <w:link w:val="Char"/>
    <w:uiPriority w:val="99"/>
    <w:rsid w:val="00D36915"/>
    <w:rPr>
      <w:sz w:val="18"/>
      <w:szCs w:val="18"/>
    </w:rPr>
  </w:style>
  <w:style w:type="character" w:customStyle="1" w:styleId="Char">
    <w:name w:val="批注框文本 Char"/>
    <w:basedOn w:val="a0"/>
    <w:link w:val="a3"/>
    <w:uiPriority w:val="99"/>
    <w:semiHidden/>
    <w:locked/>
    <w:rsid w:val="00D36915"/>
    <w:rPr>
      <w:rFonts w:cs="Times New Roman"/>
      <w:sz w:val="18"/>
      <w:szCs w:val="18"/>
    </w:rPr>
  </w:style>
  <w:style w:type="paragraph" w:styleId="a4">
    <w:name w:val="Normal (Web)"/>
    <w:basedOn w:val="a"/>
    <w:uiPriority w:val="99"/>
    <w:rsid w:val="00D36915"/>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D36915"/>
    <w:rPr>
      <w:rFonts w:cs="Times New Roman"/>
      <w:b/>
      <w:bCs/>
    </w:rPr>
  </w:style>
  <w:style w:type="paragraph" w:customStyle="1" w:styleId="pagtext16">
    <w:name w:val="pag_text16"/>
    <w:basedOn w:val="a"/>
    <w:uiPriority w:val="99"/>
    <w:rsid w:val="00D36915"/>
    <w:pPr>
      <w:widowControl/>
      <w:spacing w:before="100" w:beforeAutospacing="1" w:after="100" w:afterAutospacing="1"/>
      <w:jc w:val="left"/>
    </w:pPr>
    <w:rPr>
      <w:rFonts w:ascii="宋体" w:hAnsi="宋体" w:cs="宋体"/>
      <w:kern w:val="0"/>
      <w:sz w:val="24"/>
      <w:szCs w:val="24"/>
    </w:rPr>
  </w:style>
  <w:style w:type="paragraph" w:customStyle="1" w:styleId="pagtext17">
    <w:name w:val="pag_text17"/>
    <w:basedOn w:val="a"/>
    <w:uiPriority w:val="99"/>
    <w:rsid w:val="00D36915"/>
    <w:pPr>
      <w:widowControl/>
      <w:spacing w:before="100" w:beforeAutospacing="1" w:after="100" w:afterAutospacing="1"/>
      <w:jc w:val="left"/>
    </w:pPr>
    <w:rPr>
      <w:rFonts w:ascii="宋体" w:hAnsi="宋体" w:cs="宋体"/>
      <w:kern w:val="0"/>
      <w:sz w:val="24"/>
      <w:szCs w:val="24"/>
    </w:rPr>
  </w:style>
  <w:style w:type="paragraph" w:customStyle="1" w:styleId="pagtext18">
    <w:name w:val="pag_text18"/>
    <w:basedOn w:val="a"/>
    <w:uiPriority w:val="99"/>
    <w:rsid w:val="00D3691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36915"/>
    <w:rPr>
      <w:rFonts w:cs="Times New Roman"/>
    </w:rPr>
  </w:style>
  <w:style w:type="paragraph" w:styleId="a6">
    <w:name w:val="header"/>
    <w:basedOn w:val="a"/>
    <w:link w:val="Char0"/>
    <w:uiPriority w:val="99"/>
    <w:rsid w:val="00566B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66BCB"/>
    <w:rPr>
      <w:rFonts w:cs="Times New Roman"/>
      <w:kern w:val="2"/>
      <w:sz w:val="18"/>
      <w:szCs w:val="18"/>
    </w:rPr>
  </w:style>
  <w:style w:type="paragraph" w:styleId="a7">
    <w:name w:val="footer"/>
    <w:basedOn w:val="a"/>
    <w:link w:val="Char1"/>
    <w:uiPriority w:val="99"/>
    <w:rsid w:val="00566BCB"/>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566BC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124</Words>
  <Characters>708</Characters>
  <Application>Microsoft Office Word</Application>
  <DocSecurity>0</DocSecurity>
  <Lines>5</Lines>
  <Paragraphs>1</Paragraphs>
  <ScaleCrop>false</ScaleCrop>
  <Company>Microsoft</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保安服务管理项目</dc:title>
  <dc:creator>Administrator</dc:creator>
  <cp:lastModifiedBy>hp</cp:lastModifiedBy>
  <cp:revision>11</cp:revision>
  <dcterms:created xsi:type="dcterms:W3CDTF">2018-03-22T06:23:00Z</dcterms:created>
  <dcterms:modified xsi:type="dcterms:W3CDTF">2018-12-10T07:44:00Z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