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0CD5D">
      <w:pPr>
        <w:spacing w:line="1500" w:lineRule="exact"/>
        <w:rPr>
          <w:rStyle w:val="24"/>
          <w:rFonts w:ascii="宋体" w:hAnsi="宋体" w:cs="宋体"/>
          <w:b/>
          <w:bCs/>
          <w:color w:val="000000" w:themeColor="text1"/>
          <w:sz w:val="72"/>
          <w:szCs w:val="72"/>
          <w:lang w:val="zh-CN"/>
          <w14:textFill>
            <w14:solidFill>
              <w14:schemeClr w14:val="tx1"/>
            </w14:solidFill>
          </w14:textFill>
        </w:rPr>
      </w:pPr>
    </w:p>
    <w:p w14:paraId="46E6ACC6">
      <w:pPr>
        <w:pStyle w:val="51"/>
        <w:rPr>
          <w:rStyle w:val="24"/>
          <w:rFonts w:ascii="宋体" w:hAnsi="宋体" w:cs="宋体"/>
          <w:color w:val="000000" w:themeColor="text1"/>
          <w:lang w:val="zh-CN"/>
          <w14:textFill>
            <w14:solidFill>
              <w14:schemeClr w14:val="tx1"/>
            </w14:solidFill>
          </w14:textFill>
        </w:rPr>
      </w:pPr>
    </w:p>
    <w:p w14:paraId="6C548689">
      <w:pPr>
        <w:spacing w:line="1400" w:lineRule="exact"/>
        <w:jc w:val="center"/>
        <w:rPr>
          <w:rStyle w:val="24"/>
          <w:rFonts w:ascii="宋体" w:hAnsi="宋体" w:cs="宋体"/>
          <w:b/>
          <w:bCs/>
          <w:color w:val="000000" w:themeColor="text1"/>
          <w:sz w:val="96"/>
          <w:szCs w:val="96"/>
          <w14:textFill>
            <w14:solidFill>
              <w14:schemeClr w14:val="tx1"/>
            </w14:solidFill>
          </w14:textFill>
        </w:rPr>
      </w:pPr>
      <w:r>
        <w:rPr>
          <w:rStyle w:val="24"/>
          <w:rFonts w:hint="eastAsia" w:ascii="宋体" w:hAnsi="宋体" w:cs="宋体"/>
          <w:b/>
          <w:bCs/>
          <w:color w:val="000000" w:themeColor="text1"/>
          <w:sz w:val="96"/>
          <w:szCs w:val="96"/>
          <w14:textFill>
            <w14:solidFill>
              <w14:schemeClr w14:val="tx1"/>
            </w14:solidFill>
          </w14:textFill>
        </w:rPr>
        <w:t>福州职业技术学院</w:t>
      </w:r>
    </w:p>
    <w:p w14:paraId="66B328E4">
      <w:pPr>
        <w:spacing w:line="1400" w:lineRule="exact"/>
        <w:jc w:val="center"/>
        <w:rPr>
          <w:rStyle w:val="24"/>
          <w:rFonts w:ascii="宋体" w:hAnsi="宋体" w:cs="宋体"/>
          <w:b/>
          <w:bCs/>
          <w:color w:val="000000" w:themeColor="text1"/>
          <w:sz w:val="96"/>
          <w:szCs w:val="96"/>
          <w14:textFill>
            <w14:solidFill>
              <w14:schemeClr w14:val="tx1"/>
            </w14:solidFill>
          </w14:textFill>
        </w:rPr>
      </w:pPr>
      <w:r>
        <w:rPr>
          <w:rStyle w:val="24"/>
          <w:rFonts w:hint="eastAsia" w:ascii="宋体" w:hAnsi="宋体" w:cs="宋体"/>
          <w:b/>
          <w:bCs/>
          <w:color w:val="000000" w:themeColor="text1"/>
          <w:sz w:val="96"/>
          <w:szCs w:val="96"/>
          <w14:textFill>
            <w14:solidFill>
              <w14:schemeClr w14:val="tx1"/>
            </w14:solidFill>
          </w14:textFill>
        </w:rPr>
        <w:t>网上竞价文件</w:t>
      </w:r>
    </w:p>
    <w:p w14:paraId="40AA193C">
      <w:pPr>
        <w:spacing w:line="500" w:lineRule="atLeast"/>
        <w:jc w:val="center"/>
        <w:rPr>
          <w:rStyle w:val="24"/>
          <w:rFonts w:ascii="宋体" w:hAnsi="宋体" w:cs="宋体"/>
          <w:b/>
          <w:bCs/>
          <w:color w:val="000000" w:themeColor="text1"/>
          <w:sz w:val="36"/>
          <w:szCs w:val="36"/>
          <w14:textFill>
            <w14:solidFill>
              <w14:schemeClr w14:val="tx1"/>
            </w14:solidFill>
          </w14:textFill>
        </w:rPr>
      </w:pPr>
    </w:p>
    <w:p w14:paraId="36A8E131">
      <w:pPr>
        <w:spacing w:line="500" w:lineRule="atLeast"/>
        <w:rPr>
          <w:rStyle w:val="24"/>
          <w:rFonts w:ascii="宋体" w:hAnsi="宋体" w:cs="宋体"/>
          <w:b/>
          <w:bCs/>
          <w:color w:val="000000" w:themeColor="text1"/>
          <w:sz w:val="36"/>
          <w:szCs w:val="36"/>
          <w14:textFill>
            <w14:solidFill>
              <w14:schemeClr w14:val="tx1"/>
            </w14:solidFill>
          </w14:textFill>
        </w:rPr>
      </w:pPr>
    </w:p>
    <w:p w14:paraId="775F2BD4">
      <w:pPr>
        <w:spacing w:line="360" w:lineRule="auto"/>
        <w:jc w:val="left"/>
        <w:rPr>
          <w:rStyle w:val="24"/>
          <w:rFonts w:ascii="宋体" w:hAnsi="宋体" w:cs="宋体"/>
          <w:b/>
          <w:bCs/>
          <w:color w:val="000000" w:themeColor="text1"/>
          <w:sz w:val="30"/>
          <w:szCs w:val="30"/>
          <w:lang w:val="zh-CN"/>
          <w14:textFill>
            <w14:solidFill>
              <w14:schemeClr w14:val="tx1"/>
            </w14:solidFill>
          </w14:textFill>
        </w:rPr>
      </w:pPr>
    </w:p>
    <w:p w14:paraId="2B40C4EC">
      <w:pPr>
        <w:spacing w:line="360" w:lineRule="auto"/>
        <w:ind w:firstLine="2238" w:firstLineChars="746"/>
        <w:jc w:val="left"/>
        <w:rPr>
          <w:rStyle w:val="24"/>
          <w:rFonts w:ascii="宋体" w:hAnsi="宋体" w:cs="宋体"/>
          <w:b/>
          <w:bCs/>
          <w:color w:val="000000" w:themeColor="text1"/>
          <w:sz w:val="30"/>
          <w:szCs w:val="30"/>
          <w14:textFill>
            <w14:solidFill>
              <w14:schemeClr w14:val="tx1"/>
            </w14:solidFill>
          </w14:textFill>
        </w:rPr>
      </w:pPr>
      <w:r>
        <w:rPr>
          <w:rStyle w:val="24"/>
          <w:rFonts w:hint="eastAsia" w:ascii="宋体" w:hAnsi="宋体" w:cs="宋体"/>
          <w:b/>
          <w:bCs/>
          <w:color w:val="000000" w:themeColor="text1"/>
          <w:sz w:val="30"/>
          <w:szCs w:val="30"/>
          <w:lang w:val="zh-CN"/>
          <w14:textFill>
            <w14:solidFill>
              <w14:schemeClr w14:val="tx1"/>
            </w14:solidFill>
          </w14:textFill>
        </w:rPr>
        <w:t>竞价编号：FJGCWSJJ-FS-2026-021</w:t>
      </w:r>
    </w:p>
    <w:p w14:paraId="46DF1CDB">
      <w:pPr>
        <w:spacing w:line="360" w:lineRule="auto"/>
        <w:ind w:left="3696" w:leftChars="1046" w:hanging="1500" w:hangingChars="500"/>
        <w:jc w:val="left"/>
        <w:rPr>
          <w:rStyle w:val="24"/>
          <w:rFonts w:ascii="宋体" w:hAnsi="宋体" w:cs="宋体"/>
          <w:b/>
          <w:bCs/>
          <w:color w:val="000000" w:themeColor="text1"/>
          <w:sz w:val="30"/>
          <w:szCs w:val="30"/>
          <w:lang w:val="zh-CN"/>
          <w14:textFill>
            <w14:solidFill>
              <w14:schemeClr w14:val="tx1"/>
            </w14:solidFill>
          </w14:textFill>
        </w:rPr>
      </w:pPr>
      <w:r>
        <w:rPr>
          <w:rStyle w:val="24"/>
          <w:rFonts w:hint="eastAsia" w:ascii="宋体" w:hAnsi="宋体" w:cs="宋体"/>
          <w:b/>
          <w:bCs/>
          <w:color w:val="000000" w:themeColor="text1"/>
          <w:sz w:val="30"/>
          <w:szCs w:val="30"/>
          <w:lang w:val="zh-CN"/>
          <w14:textFill>
            <w14:solidFill>
              <w14:schemeClr w14:val="tx1"/>
            </w14:solidFill>
          </w14:textFill>
        </w:rPr>
        <w:t>项目名称：福州职业技术学院2026年信息工程学院教学成果培育服务采购项目</w:t>
      </w:r>
    </w:p>
    <w:p w14:paraId="6F4CBC7B">
      <w:pPr>
        <w:pStyle w:val="51"/>
        <w:spacing w:after="0"/>
        <w:ind w:leftChars="0" w:firstLine="0"/>
        <w:jc w:val="center"/>
        <w:rPr>
          <w:rStyle w:val="24"/>
          <w:rFonts w:ascii="宋体" w:hAnsi="宋体" w:cs="宋体"/>
          <w:b/>
          <w:bCs/>
          <w:color w:val="000000" w:themeColor="text1"/>
          <w:sz w:val="30"/>
          <w:szCs w:val="30"/>
          <w:lang w:val="zh-CN"/>
          <w14:textFill>
            <w14:solidFill>
              <w14:schemeClr w14:val="tx1"/>
            </w14:solidFill>
          </w14:textFill>
        </w:rPr>
      </w:pPr>
    </w:p>
    <w:p w14:paraId="780D4755">
      <w:pPr>
        <w:pStyle w:val="51"/>
        <w:spacing w:after="0"/>
        <w:ind w:left="0" w:leftChars="0" w:firstLine="0"/>
        <w:jc w:val="center"/>
        <w:rPr>
          <w:rStyle w:val="24"/>
          <w:rFonts w:ascii="宋体" w:hAnsi="宋体" w:cs="宋体"/>
          <w:b/>
          <w:bCs/>
          <w:color w:val="000000" w:themeColor="text1"/>
          <w:sz w:val="30"/>
          <w:szCs w:val="30"/>
          <w14:textFill>
            <w14:solidFill>
              <w14:schemeClr w14:val="tx1"/>
            </w14:solidFill>
          </w14:textFill>
        </w:rPr>
      </w:pPr>
    </w:p>
    <w:p w14:paraId="757843C5">
      <w:pPr>
        <w:pStyle w:val="51"/>
        <w:spacing w:after="0"/>
        <w:ind w:left="0" w:leftChars="0" w:firstLine="0"/>
        <w:jc w:val="center"/>
        <w:rPr>
          <w:rStyle w:val="24"/>
          <w:rFonts w:ascii="宋体" w:hAnsi="宋体" w:cs="宋体"/>
          <w:b/>
          <w:bCs/>
          <w:color w:val="000000" w:themeColor="text1"/>
          <w:sz w:val="30"/>
          <w:szCs w:val="30"/>
          <w14:textFill>
            <w14:solidFill>
              <w14:schemeClr w14:val="tx1"/>
            </w14:solidFill>
          </w14:textFill>
        </w:rPr>
      </w:pPr>
    </w:p>
    <w:p w14:paraId="0B7708A9">
      <w:pPr>
        <w:pStyle w:val="51"/>
        <w:spacing w:after="0"/>
        <w:ind w:left="0" w:leftChars="0" w:firstLine="2400" w:firstLineChars="800"/>
        <w:jc w:val="left"/>
        <w:rPr>
          <w:rStyle w:val="24"/>
          <w:rFonts w:ascii="宋体" w:hAnsi="宋体" w:cs="宋体"/>
          <w:b/>
          <w:bCs/>
          <w:color w:val="000000" w:themeColor="text1"/>
          <w:sz w:val="30"/>
          <w:szCs w:val="30"/>
          <w14:textFill>
            <w14:solidFill>
              <w14:schemeClr w14:val="tx1"/>
            </w14:solidFill>
          </w14:textFill>
        </w:rPr>
      </w:pPr>
      <w:r>
        <w:rPr>
          <w:rStyle w:val="24"/>
          <w:rFonts w:hint="eastAsia" w:ascii="宋体" w:hAnsi="宋体" w:cs="宋体"/>
          <w:b/>
          <w:bCs/>
          <w:color w:val="000000" w:themeColor="text1"/>
          <w:sz w:val="30"/>
          <w:szCs w:val="30"/>
          <w14:textFill>
            <w14:solidFill>
              <w14:schemeClr w14:val="tx1"/>
            </w14:solidFill>
          </w14:textFill>
        </w:rPr>
        <w:t>采购人：福州职业技术学院(盖章)</w:t>
      </w:r>
    </w:p>
    <w:p w14:paraId="0F37AD6F">
      <w:pPr>
        <w:pStyle w:val="51"/>
        <w:spacing w:after="0"/>
        <w:ind w:left="0" w:leftChars="0" w:firstLine="2400" w:firstLineChars="800"/>
        <w:jc w:val="left"/>
        <w:rPr>
          <w:rStyle w:val="24"/>
          <w:rFonts w:ascii="宋体" w:hAnsi="宋体" w:cs="宋体"/>
          <w:b/>
          <w:bCs/>
          <w:color w:val="000000" w:themeColor="text1"/>
          <w:sz w:val="30"/>
          <w:szCs w:val="30"/>
          <w14:textFill>
            <w14:solidFill>
              <w14:schemeClr w14:val="tx1"/>
            </w14:solidFill>
          </w14:textFill>
        </w:rPr>
      </w:pPr>
      <w:r>
        <w:rPr>
          <w:rStyle w:val="24"/>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4"/>
          <w:rFonts w:hint="eastAsia" w:ascii="宋体" w:hAnsi="宋体" w:cs="宋体"/>
          <w:b/>
          <w:bCs/>
          <w:color w:val="000000" w:themeColor="text1"/>
          <w:sz w:val="30"/>
          <w:szCs w:val="30"/>
          <w14:textFill>
            <w14:solidFill>
              <w14:schemeClr w14:val="tx1"/>
            </w14:solidFill>
          </w14:textFill>
        </w:rPr>
        <w:t>(盖章)</w:t>
      </w:r>
    </w:p>
    <w:p w14:paraId="42ECB421">
      <w:pPr>
        <w:spacing w:line="360" w:lineRule="auto"/>
        <w:jc w:val="center"/>
        <w:rPr>
          <w:rStyle w:val="24"/>
          <w:rFonts w:ascii="宋体" w:hAnsi="宋体" w:cs="宋体"/>
          <w:b/>
          <w:color w:val="000000" w:themeColor="text1"/>
          <w:sz w:val="36"/>
          <w:szCs w:val="36"/>
          <w:u w:val="single"/>
          <w14:textFill>
            <w14:solidFill>
              <w14:schemeClr w14:val="tx1"/>
            </w14:solidFill>
          </w14:textFill>
        </w:rPr>
      </w:pPr>
      <w:r>
        <w:rPr>
          <w:rStyle w:val="24"/>
          <w:rFonts w:hint="eastAsia" w:ascii="宋体" w:hAnsi="宋体" w:cs="宋体"/>
          <w:b/>
          <w:bCs/>
          <w:color w:val="000000" w:themeColor="text1"/>
          <w:sz w:val="30"/>
          <w:szCs w:val="30"/>
          <w14:textFill>
            <w14:solidFill>
              <w14:schemeClr w14:val="tx1"/>
            </w14:solidFill>
          </w14:textFill>
        </w:rPr>
        <w:t>二○二六年四月</w:t>
      </w:r>
    </w:p>
    <w:p w14:paraId="2326BCEC">
      <w:pPr>
        <w:spacing w:line="500" w:lineRule="exact"/>
        <w:jc w:val="center"/>
        <w:rPr>
          <w:rStyle w:val="24"/>
          <w:rFonts w:ascii="宋体" w:hAnsi="宋体" w:cs="宋体"/>
          <w:b/>
          <w:color w:val="000000" w:themeColor="text1"/>
          <w:sz w:val="24"/>
          <w:u w:val="single"/>
          <w14:textFill>
            <w14:solidFill>
              <w14:schemeClr w14:val="tx1"/>
            </w14:solidFill>
          </w14:textFill>
        </w:rPr>
      </w:pPr>
    </w:p>
    <w:p w14:paraId="706CA647">
      <w:pPr>
        <w:spacing w:line="500" w:lineRule="exact"/>
        <w:rPr>
          <w:rStyle w:val="24"/>
          <w:rFonts w:ascii="宋体" w:hAnsi="宋体" w:cs="宋体"/>
          <w:color w:val="000000" w:themeColor="text1"/>
          <w:sz w:val="24"/>
          <w14:textFill>
            <w14:solidFill>
              <w14:schemeClr w14:val="tx1"/>
            </w14:solidFill>
          </w14:textFill>
        </w:rPr>
      </w:pPr>
    </w:p>
    <w:p w14:paraId="7ECF0614">
      <w:pPr>
        <w:spacing w:line="500" w:lineRule="exact"/>
        <w:rPr>
          <w:rStyle w:val="24"/>
          <w:rFonts w:ascii="宋体" w:hAnsi="宋体" w:cs="宋体"/>
          <w:color w:val="000000" w:themeColor="text1"/>
          <w:sz w:val="24"/>
          <w14:textFill>
            <w14:solidFill>
              <w14:schemeClr w14:val="tx1"/>
            </w14:solidFill>
          </w14:textFill>
        </w:rPr>
      </w:pPr>
    </w:p>
    <w:p w14:paraId="4C8BC34F">
      <w:pPr>
        <w:spacing w:line="500" w:lineRule="exact"/>
        <w:rPr>
          <w:rStyle w:val="24"/>
          <w:rFonts w:ascii="宋体" w:hAnsi="宋体" w:cs="宋体"/>
          <w:color w:val="000000" w:themeColor="text1"/>
          <w:sz w:val="24"/>
          <w14:textFill>
            <w14:solidFill>
              <w14:schemeClr w14:val="tx1"/>
            </w14:solidFill>
          </w14:textFill>
        </w:rPr>
      </w:pPr>
    </w:p>
    <w:p w14:paraId="09F9AFF5">
      <w:pPr>
        <w:pStyle w:val="61"/>
        <w:spacing w:line="500" w:lineRule="exact"/>
        <w:jc w:val="center"/>
        <w:rPr>
          <w:rStyle w:val="24"/>
          <w:rFonts w:hAnsi="宋体" w:cs="宋体"/>
          <w:b/>
          <w:color w:val="000000" w:themeColor="text1"/>
          <w:sz w:val="30"/>
          <w:szCs w:val="30"/>
          <w14:textFill>
            <w14:solidFill>
              <w14:schemeClr w14:val="tx1"/>
            </w14:solidFill>
          </w14:textFill>
        </w:rPr>
      </w:pPr>
      <w:r>
        <w:rPr>
          <w:rStyle w:val="24"/>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50613FC1">
          <w:pPr>
            <w:jc w:val="center"/>
          </w:pPr>
        </w:p>
        <w:p w14:paraId="66F0D211">
          <w:pPr>
            <w:pStyle w:val="15"/>
            <w:tabs>
              <w:tab w:val="right" w:leader="dot" w:pos="9723"/>
            </w:tabs>
            <w:spacing w:line="360" w:lineRule="auto"/>
            <w:rPr>
              <w:rFonts w:asciiTheme="majorEastAsia" w:hAnsiTheme="majorEastAsia" w:eastAsiaTheme="majorEastAsia"/>
              <w:sz w:val="24"/>
            </w:rPr>
          </w:pPr>
          <w:r>
            <w:rPr>
              <w:rStyle w:val="24"/>
            </w:rPr>
            <w:fldChar w:fldCharType="begin"/>
          </w:r>
          <w:r>
            <w:rPr>
              <w:rStyle w:val="24"/>
              <w:rFonts w:ascii="宋体" w:hAnsi="宋体" w:cs="宋体"/>
              <w:bCs/>
              <w:color w:val="000000" w:themeColor="text1"/>
              <w:kern w:val="0"/>
              <w:sz w:val="24"/>
              <w14:textFill>
                <w14:solidFill>
                  <w14:schemeClr w14:val="tx1"/>
                </w14:solidFill>
              </w14:textFill>
            </w:rPr>
            <w:instrText xml:space="preserve">TOC \o "1-3" \h \u </w:instrText>
          </w:r>
          <w:r>
            <w:rPr>
              <w:rStyle w:val="24"/>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36A84FC">
          <w:pPr>
            <w:pStyle w:val="15"/>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652A711">
          <w:pPr>
            <w:pStyle w:val="15"/>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1</w:t>
          </w:r>
          <w:r>
            <w:rPr>
              <w:rFonts w:hint="eastAsia" w:asciiTheme="majorEastAsia" w:hAnsiTheme="majorEastAsia" w:eastAsiaTheme="majorEastAsia"/>
              <w:sz w:val="24"/>
            </w:rPr>
            <w:t>1</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4B8BCC20">
          <w:pPr>
            <w:pStyle w:val="15"/>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24</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2D245D7">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71959D20">
      <w:pPr>
        <w:pStyle w:val="7"/>
      </w:pPr>
    </w:p>
    <w:p w14:paraId="5CFA9D8A">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7F2DCA4D">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081DB631">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16B66680">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71BEBBDA">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38CD2E26">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7C84D6EA">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320A5F0D">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5DE8F275">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3C6491CB">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166BB001">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56AB09EA">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21CB160B">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6F174698">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46D7F30B">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13A5B5AF">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4144D42D">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7A39CC8D">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6A2BDB17">
      <w:pPr>
        <w:spacing w:line="500" w:lineRule="exact"/>
        <w:jc w:val="left"/>
        <w:textAlignment w:val="auto"/>
        <w:rPr>
          <w:rStyle w:val="24"/>
          <w:rFonts w:ascii="宋体" w:hAnsi="宋体" w:cs="宋体"/>
          <w:b/>
          <w:bCs/>
          <w:color w:val="000000" w:themeColor="text1"/>
          <w:kern w:val="0"/>
          <w:sz w:val="24"/>
          <w14:textFill>
            <w14:solidFill>
              <w14:schemeClr w14:val="tx1"/>
            </w14:solidFill>
          </w14:textFill>
        </w:rPr>
      </w:pPr>
      <w:r>
        <w:rPr>
          <w:rStyle w:val="24"/>
          <w:rFonts w:hint="eastAsia" w:ascii="宋体" w:hAnsi="宋体" w:cs="宋体"/>
          <w:b/>
          <w:bCs/>
          <w:color w:val="000000" w:themeColor="text1"/>
          <w:kern w:val="0"/>
          <w:sz w:val="24"/>
          <w14:textFill>
            <w14:solidFill>
              <w14:schemeClr w14:val="tx1"/>
            </w14:solidFill>
          </w14:textFill>
        </w:rPr>
        <w:br w:type="page"/>
      </w:r>
    </w:p>
    <w:p w14:paraId="456E8354">
      <w:pPr>
        <w:spacing w:line="500" w:lineRule="exact"/>
        <w:jc w:val="center"/>
        <w:outlineLvl w:val="1"/>
        <w:rPr>
          <w:rStyle w:val="24"/>
          <w:rFonts w:ascii="宋体" w:hAnsi="宋体" w:cs="宋体"/>
          <w:b/>
          <w:bCs/>
          <w:color w:val="000000" w:themeColor="text1"/>
          <w:kern w:val="0"/>
          <w:sz w:val="30"/>
          <w:szCs w:val="30"/>
          <w14:textFill>
            <w14:solidFill>
              <w14:schemeClr w14:val="tx1"/>
            </w14:solidFill>
          </w14:textFill>
        </w:rPr>
      </w:pPr>
      <w:bookmarkStart w:id="0" w:name="_Toc7642"/>
      <w:bookmarkStart w:id="1" w:name="_Toc97708363"/>
      <w:r>
        <w:rPr>
          <w:rStyle w:val="24"/>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07A8F68E">
      <w:pPr>
        <w:spacing w:line="500" w:lineRule="exact"/>
        <w:ind w:firstLine="480" w:firstLineChars="200"/>
        <w:jc w:val="left"/>
        <w:rPr>
          <w:rStyle w:val="24"/>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4"/>
          <w:rFonts w:hint="eastAsia" w:ascii="宋体" w:hAnsi="宋体" w:cs="宋体"/>
          <w:color w:val="000000" w:themeColor="text1"/>
          <w:kern w:val="0"/>
          <w:sz w:val="24"/>
          <w14:textFill>
            <w14:solidFill>
              <w14:schemeClr w14:val="tx1"/>
            </w14:solidFill>
          </w14:textFill>
        </w:rPr>
        <w:t>受</w:t>
      </w:r>
      <w:r>
        <w:rPr>
          <w:rStyle w:val="24"/>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4"/>
          <w:rFonts w:hint="eastAsia" w:ascii="宋体" w:hAnsi="宋体" w:cs="宋体"/>
          <w:color w:val="000000" w:themeColor="text1"/>
          <w:kern w:val="0"/>
          <w:sz w:val="24"/>
          <w14:textFill>
            <w14:solidFill>
              <w14:schemeClr w14:val="tx1"/>
            </w14:solidFill>
          </w14:textFill>
        </w:rPr>
        <w:t>委托现通过网上竞价的方式选择</w:t>
      </w:r>
      <w:r>
        <w:rPr>
          <w:rStyle w:val="24"/>
          <w:rFonts w:hint="eastAsia" w:ascii="宋体" w:hAnsi="宋体" w:cs="宋体"/>
          <w:color w:val="000000" w:themeColor="text1"/>
          <w:kern w:val="0"/>
          <w:sz w:val="24"/>
          <w:u w:val="single"/>
          <w:lang w:eastAsia="zh-CN"/>
          <w14:textFill>
            <w14:solidFill>
              <w14:schemeClr w14:val="tx1"/>
            </w14:solidFill>
          </w14:textFill>
        </w:rPr>
        <w:t>福州职业技术学院2026年信息工程学院教学成果培育服务采购项目</w:t>
      </w:r>
      <w:r>
        <w:rPr>
          <w:rStyle w:val="24"/>
          <w:rFonts w:hint="eastAsia" w:ascii="宋体" w:hAnsi="宋体" w:cs="宋体"/>
          <w:color w:val="000000" w:themeColor="text1"/>
          <w:kern w:val="0"/>
          <w:sz w:val="24"/>
          <w14:textFill>
            <w14:solidFill>
              <w14:schemeClr w14:val="tx1"/>
            </w14:solidFill>
          </w14:textFill>
        </w:rPr>
        <w:t>的成交人，现邀请合格的竞价供应商对</w:t>
      </w:r>
      <w:r>
        <w:rPr>
          <w:rStyle w:val="24"/>
          <w:rFonts w:hint="eastAsia" w:ascii="宋体" w:hAnsi="宋体" w:cs="宋体"/>
          <w:color w:val="000000" w:themeColor="text1"/>
          <w:sz w:val="24"/>
          <w14:textFill>
            <w14:solidFill>
              <w14:schemeClr w14:val="tx1"/>
            </w14:solidFill>
          </w14:textFill>
        </w:rPr>
        <w:t>本项目进行网</w:t>
      </w:r>
      <w:r>
        <w:rPr>
          <w:rStyle w:val="24"/>
          <w:rFonts w:hint="eastAsia" w:ascii="宋体" w:hAnsi="宋体" w:cs="宋体"/>
          <w:color w:val="000000" w:themeColor="text1"/>
          <w:kern w:val="0"/>
          <w:sz w:val="24"/>
          <w14:textFill>
            <w14:solidFill>
              <w14:schemeClr w14:val="tx1"/>
            </w14:solidFill>
          </w14:textFill>
        </w:rPr>
        <w:t>上竞价。</w:t>
      </w:r>
    </w:p>
    <w:p w14:paraId="5F57082C">
      <w:pPr>
        <w:spacing w:line="500" w:lineRule="exact"/>
        <w:ind w:firstLine="480" w:firstLineChars="200"/>
        <w:jc w:val="left"/>
        <w:rPr>
          <w:rStyle w:val="24"/>
          <w:rFonts w:hint="eastAsia" w:ascii="宋体" w:hAnsi="宋体" w:eastAsia="宋体" w:cs="宋体"/>
          <w:color w:val="000000" w:themeColor="text1"/>
          <w:kern w:val="0"/>
          <w:sz w:val="24"/>
          <w:lang w:eastAsia="zh-CN"/>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1．竞价编号：</w:t>
      </w:r>
      <w:r>
        <w:rPr>
          <w:rStyle w:val="24"/>
          <w:rFonts w:hint="eastAsia" w:ascii="宋体" w:hAnsi="宋体" w:cs="宋体"/>
          <w:color w:val="000000" w:themeColor="text1"/>
          <w:kern w:val="0"/>
          <w:sz w:val="24"/>
          <w:lang w:eastAsia="zh-CN"/>
          <w14:textFill>
            <w14:solidFill>
              <w14:schemeClr w14:val="tx1"/>
            </w14:solidFill>
          </w14:textFill>
        </w:rPr>
        <w:t>FJGCWSJJ-FS-2026-021</w:t>
      </w:r>
    </w:p>
    <w:p w14:paraId="18EA7E7A">
      <w:pPr>
        <w:spacing w:line="500" w:lineRule="exact"/>
        <w:ind w:firstLine="480" w:firstLineChars="200"/>
        <w:jc w:val="left"/>
        <w:rPr>
          <w:rStyle w:val="24"/>
          <w:rFonts w:hint="eastAsia" w:ascii="宋体" w:hAnsi="宋体" w:eastAsia="宋体" w:cs="宋体"/>
          <w:color w:val="000000" w:themeColor="text1"/>
          <w:kern w:val="0"/>
          <w:sz w:val="24"/>
          <w:lang w:eastAsia="zh-CN"/>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2．项目名称：</w:t>
      </w:r>
      <w:r>
        <w:rPr>
          <w:rStyle w:val="24"/>
          <w:rFonts w:hint="eastAsia" w:ascii="宋体" w:hAnsi="宋体" w:cs="宋体"/>
          <w:color w:val="000000" w:themeColor="text1"/>
          <w:kern w:val="0"/>
          <w:sz w:val="24"/>
          <w:lang w:eastAsia="zh-CN"/>
          <w14:textFill>
            <w14:solidFill>
              <w14:schemeClr w14:val="tx1"/>
            </w14:solidFill>
          </w14:textFill>
        </w:rPr>
        <w:t>福州职业技术学院2026年信息工程学院教学成果培育服务采购项目</w:t>
      </w:r>
    </w:p>
    <w:p w14:paraId="15FB7EB3">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7FF81775">
      <w:pPr>
        <w:spacing w:line="500" w:lineRule="exact"/>
        <w:ind w:firstLine="480" w:firstLineChars="200"/>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4．时间：</w:t>
      </w:r>
    </w:p>
    <w:p w14:paraId="35E80964">
      <w:pPr>
        <w:spacing w:line="500" w:lineRule="exact"/>
        <w:ind w:firstLine="480" w:firstLineChars="200"/>
        <w:rPr>
          <w:rFonts w:ascii="宋体" w:hAnsi="宋体" w:cs="宋体"/>
          <w:sz w:val="24"/>
        </w:rPr>
      </w:pPr>
      <w:r>
        <w:rPr>
          <w:rFonts w:hint="eastAsia" w:ascii="宋体" w:hAnsi="宋体" w:cs="宋体"/>
          <w:sz w:val="24"/>
        </w:rPr>
        <w:t>公告起始时间：2026年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日17:00:00</w:t>
      </w:r>
    </w:p>
    <w:p w14:paraId="2F2B8A22">
      <w:pPr>
        <w:spacing w:line="500" w:lineRule="exact"/>
        <w:ind w:firstLine="480" w:firstLineChars="200"/>
        <w:rPr>
          <w:rFonts w:ascii="宋体" w:hAnsi="宋体" w:cs="宋体"/>
          <w:sz w:val="24"/>
        </w:rPr>
      </w:pPr>
      <w:r>
        <w:rPr>
          <w:rFonts w:hint="eastAsia" w:ascii="宋体" w:hAnsi="宋体" w:cs="宋体"/>
          <w:sz w:val="24"/>
        </w:rPr>
        <w:t>报名截止时间：2026年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7</w:t>
      </w:r>
      <w:r>
        <w:rPr>
          <w:rFonts w:hint="eastAsia" w:ascii="宋体" w:hAnsi="宋体" w:cs="宋体"/>
          <w:sz w:val="24"/>
        </w:rPr>
        <w:t>日17:00:00</w:t>
      </w:r>
    </w:p>
    <w:p w14:paraId="0C820529">
      <w:pPr>
        <w:spacing w:line="500" w:lineRule="exact"/>
        <w:ind w:firstLine="480" w:firstLineChars="200"/>
        <w:rPr>
          <w:rFonts w:ascii="宋体" w:hAnsi="宋体" w:cs="宋体"/>
          <w:sz w:val="24"/>
        </w:rPr>
      </w:pPr>
      <w:r>
        <w:rPr>
          <w:rFonts w:hint="eastAsia" w:ascii="宋体" w:hAnsi="宋体" w:cs="宋体"/>
          <w:sz w:val="24"/>
        </w:rPr>
        <w:t>网上竞价开始时间：2026年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日09:00:00</w:t>
      </w:r>
    </w:p>
    <w:p w14:paraId="13CE627E">
      <w:pPr>
        <w:spacing w:line="500" w:lineRule="exact"/>
        <w:ind w:firstLine="480" w:firstLineChars="200"/>
        <w:rPr>
          <w:rFonts w:ascii="宋体" w:hAnsi="宋体" w:cs="宋体"/>
          <w:sz w:val="24"/>
        </w:rPr>
      </w:pPr>
      <w:r>
        <w:rPr>
          <w:rFonts w:hint="eastAsia" w:ascii="宋体" w:hAnsi="宋体" w:cs="宋体"/>
          <w:sz w:val="24"/>
        </w:rPr>
        <w:t>网上竞价截止时间：2026年</w:t>
      </w:r>
      <w:r>
        <w:rPr>
          <w:rFonts w:hint="eastAsia" w:ascii="宋体" w:hAnsi="宋体" w:cs="宋体"/>
          <w:sz w:val="24"/>
          <w:lang w:val="en-US" w:eastAsia="zh-CN"/>
        </w:rPr>
        <w:t>5</w:t>
      </w:r>
      <w:r>
        <w:rPr>
          <w:rFonts w:hint="eastAsia" w:ascii="宋体" w:hAnsi="宋体" w:cs="宋体"/>
          <w:sz w:val="24"/>
        </w:rPr>
        <w:t xml:space="preserve">月 </w:t>
      </w:r>
      <w:r>
        <w:rPr>
          <w:rFonts w:hint="eastAsia" w:ascii="宋体" w:hAnsi="宋体" w:cs="宋体"/>
          <w:sz w:val="24"/>
          <w:lang w:val="en-US" w:eastAsia="zh-CN"/>
        </w:rPr>
        <w:t>8</w:t>
      </w:r>
      <w:r>
        <w:rPr>
          <w:rFonts w:hint="eastAsia" w:ascii="宋体" w:hAnsi="宋体" w:cs="宋体"/>
          <w:sz w:val="24"/>
        </w:rPr>
        <w:t>日11:00:00</w:t>
      </w:r>
    </w:p>
    <w:p w14:paraId="3B966C0D">
      <w:pPr>
        <w:spacing w:line="500" w:lineRule="exact"/>
        <w:ind w:firstLine="480" w:firstLineChars="200"/>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5.</w:t>
      </w:r>
      <w:r>
        <w:rPr>
          <w:rStyle w:val="24"/>
          <w:rFonts w:hint="eastAsia" w:ascii="宋体" w:hAnsi="宋体" w:cs="宋体"/>
          <w:color w:val="000000" w:themeColor="text1"/>
          <w:sz w:val="24"/>
          <w14:textFill>
            <w14:solidFill>
              <w14:schemeClr w14:val="tx1"/>
            </w14:solidFill>
          </w14:textFill>
        </w:rPr>
        <w:t>本项目须有三家(含三家)以上竞价供应商参与报价，</w:t>
      </w:r>
      <w:r>
        <w:rPr>
          <w:rStyle w:val="24"/>
          <w:rFonts w:hint="eastAsia" w:ascii="宋体" w:hAnsi="宋体" w:cs="宋体"/>
          <w:color w:val="000000" w:themeColor="text1"/>
          <w:kern w:val="0"/>
          <w:sz w:val="24"/>
          <w14:textFill>
            <w14:solidFill>
              <w14:schemeClr w14:val="tx1"/>
            </w14:solidFill>
          </w14:textFill>
        </w:rPr>
        <w:t>否则本项目按流标处理。</w:t>
      </w:r>
    </w:p>
    <w:p w14:paraId="168C23D6">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6.本项目不接受联合体投标。本项目不得转包。</w:t>
      </w:r>
    </w:p>
    <w:p w14:paraId="4225255E">
      <w:pPr>
        <w:spacing w:line="500" w:lineRule="exact"/>
        <w:ind w:firstLine="480" w:firstLineChars="200"/>
        <w:jc w:val="left"/>
        <w:rPr>
          <w:rStyle w:val="24"/>
          <w:rFonts w:ascii="宋体" w:hAnsi="宋体" w:cs="宋体"/>
          <w:bCs/>
          <w:color w:val="000000" w:themeColor="text1"/>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7．</w:t>
      </w:r>
      <w:r>
        <w:rPr>
          <w:rStyle w:val="24"/>
          <w:rFonts w:hint="eastAsia" w:ascii="宋体" w:hAnsi="宋体" w:cs="宋体"/>
          <w:bCs/>
          <w:color w:val="000000" w:themeColor="text1"/>
          <w:sz w:val="24"/>
          <w14:textFill>
            <w14:solidFill>
              <w14:schemeClr w14:val="tx1"/>
            </w14:solidFill>
          </w14:textFill>
        </w:rPr>
        <w:t>联系方式</w:t>
      </w:r>
    </w:p>
    <w:p w14:paraId="1C4AAE3F">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采购人：福州职业技术学院</w:t>
      </w:r>
    </w:p>
    <w:p w14:paraId="3DF2B06F">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地址：福州市闽侯上街联榕路8号</w:t>
      </w:r>
    </w:p>
    <w:p w14:paraId="4C435B84">
      <w:pPr>
        <w:spacing w:line="500" w:lineRule="exact"/>
        <w:ind w:firstLine="480" w:firstLineChars="200"/>
        <w:rPr>
          <w:rStyle w:val="24"/>
          <w:rFonts w:ascii="宋体" w:hAnsi="宋体" w:cs="宋体"/>
          <w:color w:val="000000" w:themeColor="text1"/>
          <w:sz w:val="24"/>
          <w:highlight w:val="yellow"/>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联系人及电话：</w:t>
      </w:r>
      <w:r>
        <w:rPr>
          <w:rStyle w:val="24"/>
          <w:rFonts w:hint="eastAsia" w:ascii="宋体" w:hAnsi="宋体" w:cs="宋体"/>
          <w:color w:val="000000" w:themeColor="text1"/>
          <w:sz w:val="24"/>
          <w:lang w:val="en-US" w:eastAsia="zh-CN"/>
          <w14:textFill>
            <w14:solidFill>
              <w14:schemeClr w14:val="tx1"/>
            </w14:solidFill>
          </w14:textFill>
        </w:rPr>
        <w:t>林峰</w:t>
      </w:r>
      <w:r>
        <w:rPr>
          <w:rStyle w:val="24"/>
          <w:rFonts w:hint="eastAsia" w:ascii="宋体" w:hAnsi="宋体" w:cs="宋体"/>
          <w:color w:val="000000" w:themeColor="text1"/>
          <w:sz w:val="24"/>
          <w14:textFill>
            <w14:solidFill>
              <w14:schemeClr w14:val="tx1"/>
            </w14:solidFill>
          </w14:textFill>
        </w:rPr>
        <w:t>/</w:t>
      </w:r>
      <w:r>
        <w:rPr>
          <w:rStyle w:val="24"/>
          <w:rFonts w:hint="eastAsia" w:ascii="宋体" w:hAnsi="宋体" w:cs="宋体"/>
          <w:color w:val="000000" w:themeColor="text1"/>
          <w:sz w:val="24"/>
          <w:lang w:val="en-US" w:eastAsia="zh-CN"/>
          <w14:textFill>
            <w14:solidFill>
              <w14:schemeClr w14:val="tx1"/>
            </w14:solidFill>
          </w14:textFill>
        </w:rPr>
        <w:t>15080465004</w:t>
      </w:r>
    </w:p>
    <w:p w14:paraId="60DBC6EF">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4A4EA21E">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2080F7C4">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邮  编：350001</w:t>
      </w:r>
    </w:p>
    <w:p w14:paraId="169FC36E">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64513CDF">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项目负责人：陈伟</w:t>
      </w:r>
    </w:p>
    <w:p w14:paraId="578D6888">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公司网址：http://www.fjgczb.com</w:t>
      </w:r>
    </w:p>
    <w:p w14:paraId="50372898">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电子邮箱：83393301@163.com</w:t>
      </w:r>
    </w:p>
    <w:p w14:paraId="7A18D252">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4"/>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02CDB1C1">
      <w:pPr>
        <w:pStyle w:val="33"/>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70A7FDB3">
      <w:pPr>
        <w:pStyle w:val="33"/>
        <w:spacing w:beforeAutospacing="0" w:afterAutospacing="0" w:line="500" w:lineRule="exact"/>
        <w:ind w:firstLine="480" w:firstLineChars="200"/>
        <w:rPr>
          <w:rStyle w:val="24"/>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633D2216">
      <w:pPr>
        <w:pStyle w:val="33"/>
        <w:spacing w:beforeAutospacing="0" w:afterAutospacing="0" w:line="500" w:lineRule="exact"/>
        <w:ind w:firstLine="480" w:firstLineChars="200"/>
        <w:rPr>
          <w:rStyle w:val="24"/>
          <w:rFonts w:cs="宋体"/>
          <w:b w:val="0"/>
          <w:color w:val="000000" w:themeColor="text1"/>
          <w:sz w:val="24"/>
          <w:szCs w:val="24"/>
          <w14:textFill>
            <w14:solidFill>
              <w14:schemeClr w14:val="tx1"/>
            </w14:solidFill>
          </w14:textFill>
        </w:rPr>
      </w:pPr>
      <w:r>
        <w:rPr>
          <w:rStyle w:val="24"/>
          <w:rFonts w:hint="eastAsia" w:cs="宋体"/>
          <w:b w:val="0"/>
          <w:color w:val="000000" w:themeColor="text1"/>
          <w:kern w:val="2"/>
          <w:sz w:val="24"/>
          <w:szCs w:val="24"/>
          <w14:textFill>
            <w14:solidFill>
              <w14:schemeClr w14:val="tx1"/>
            </w14:solidFill>
          </w14:textFill>
        </w:rPr>
        <w:t>(3)</w:t>
      </w:r>
      <w:r>
        <w:rPr>
          <w:rFonts w:hint="eastAsia" w:cs="宋体"/>
          <w:b w:val="0"/>
          <w:bCs/>
          <w:color w:val="000000" w:themeColor="text1"/>
          <w:kern w:val="2"/>
          <w:sz w:val="24"/>
          <w:szCs w:val="24"/>
          <w14:textFill>
            <w14:solidFill>
              <w14:schemeClr w14:val="tx1"/>
            </w14:solidFill>
          </w14:textFill>
        </w:rPr>
        <w:t>福建国诚招标有限公司</w:t>
      </w:r>
      <w:r>
        <w:rPr>
          <w:rStyle w:val="24"/>
          <w:rFonts w:hint="eastAsia" w:cs="宋体"/>
          <w:b w:val="0"/>
          <w:color w:val="000000" w:themeColor="text1"/>
          <w:kern w:val="2"/>
          <w:sz w:val="24"/>
          <w:szCs w:val="24"/>
          <w14:textFill>
            <w14:solidFill>
              <w14:schemeClr w14:val="tx1"/>
            </w14:solidFill>
          </w14:textFill>
        </w:rPr>
        <w:t>(http://www.fjgczb.com)。</w:t>
      </w:r>
    </w:p>
    <w:p w14:paraId="1F72B501">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9.竞价供应商资格要求</w:t>
      </w:r>
    </w:p>
    <w:p w14:paraId="0EE9EAB6">
      <w:pPr>
        <w:spacing w:line="500" w:lineRule="exact"/>
        <w:ind w:firstLine="480" w:firstLineChars="200"/>
        <w:jc w:val="left"/>
        <w:rPr>
          <w:rStyle w:val="24"/>
          <w:rFonts w:ascii="宋体" w:hAnsi="宋体" w:cs="宋体"/>
          <w:sz w:val="24"/>
        </w:rPr>
      </w:pPr>
      <w:r>
        <w:rPr>
          <w:rStyle w:val="24"/>
          <w:rFonts w:hint="eastAsia" w:ascii="宋体" w:hAnsi="宋体" w:cs="宋体"/>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21072E78">
      <w:pPr>
        <w:spacing w:line="500" w:lineRule="exact"/>
        <w:ind w:firstLine="480" w:firstLineChars="200"/>
        <w:jc w:val="left"/>
        <w:rPr>
          <w:rStyle w:val="24"/>
          <w:rFonts w:ascii="宋体" w:hAnsi="宋体" w:cs="宋体"/>
          <w:sz w:val="24"/>
        </w:rPr>
      </w:pPr>
      <w:r>
        <w:rPr>
          <w:rStyle w:val="24"/>
          <w:rFonts w:hint="eastAsia" w:ascii="宋体" w:hAnsi="宋体" w:cs="宋体"/>
          <w:sz w:val="24"/>
        </w:rPr>
        <w:t>(2)竞价供应商须提供竞价承诺书；</w:t>
      </w:r>
    </w:p>
    <w:p w14:paraId="37C449CA">
      <w:pPr>
        <w:spacing w:line="500" w:lineRule="exact"/>
        <w:ind w:firstLine="480" w:firstLineChars="200"/>
        <w:jc w:val="left"/>
        <w:rPr>
          <w:rStyle w:val="24"/>
          <w:rFonts w:ascii="宋体" w:hAnsi="宋体" w:cs="宋体"/>
          <w:sz w:val="24"/>
        </w:rPr>
      </w:pPr>
      <w:r>
        <w:rPr>
          <w:rStyle w:val="24"/>
          <w:rFonts w:hint="eastAsia" w:ascii="宋体" w:hAnsi="宋体" w:cs="宋体"/>
          <w:sz w:val="24"/>
        </w:rPr>
        <w:t>(3)竞价保证金凭证复印件；</w:t>
      </w:r>
    </w:p>
    <w:p w14:paraId="16276DD1">
      <w:pPr>
        <w:wordWrap w:val="0"/>
        <w:spacing w:line="500" w:lineRule="exact"/>
        <w:ind w:firstLine="480" w:firstLineChars="200"/>
        <w:jc w:val="left"/>
        <w:rPr>
          <w:rFonts w:ascii="宋体" w:hAnsi="宋体"/>
          <w:sz w:val="24"/>
        </w:rPr>
      </w:pPr>
      <w:r>
        <w:rPr>
          <w:rStyle w:val="24"/>
          <w:rFonts w:hint="eastAsia" w:ascii="宋体" w:hAnsi="宋体" w:cs="宋体"/>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25B63F39">
      <w:pPr>
        <w:spacing w:line="500" w:lineRule="exact"/>
        <w:ind w:firstLine="480" w:firstLineChars="200"/>
        <w:jc w:val="left"/>
        <w:rPr>
          <w:rStyle w:val="24"/>
          <w:rFonts w:ascii="宋体" w:hAnsi="宋体" w:cs="宋体"/>
          <w:sz w:val="24"/>
        </w:rPr>
      </w:pPr>
      <w:r>
        <w:rPr>
          <w:rStyle w:val="24"/>
          <w:rFonts w:hint="eastAsia" w:ascii="宋体" w:hAnsi="宋体" w:cs="宋体"/>
          <w:sz w:val="24"/>
        </w:rPr>
        <w:t>(5)本项目(不接受)联合体竞价。</w:t>
      </w:r>
    </w:p>
    <w:p w14:paraId="4D3404CD">
      <w:pPr>
        <w:spacing w:line="500" w:lineRule="exact"/>
        <w:ind w:firstLine="480" w:firstLineChars="200"/>
        <w:jc w:val="left"/>
        <w:rPr>
          <w:rStyle w:val="24"/>
          <w:rFonts w:ascii="宋体" w:hAnsi="宋体" w:cs="宋体"/>
          <w:sz w:val="24"/>
        </w:rPr>
      </w:pPr>
      <w:r>
        <w:rPr>
          <w:rStyle w:val="24"/>
          <w:rFonts w:hint="eastAsia" w:ascii="宋体" w:hAnsi="宋体" w:cs="宋体"/>
          <w:b/>
          <w:bCs/>
          <w:sz w:val="24"/>
        </w:rPr>
        <w:t>注：以上材料均须加盖竞价供应商单位公章，并在网上竞价截止时间前一个工作日提交 “资格”要求的所有相关材料[竞价供应商</w:t>
      </w:r>
      <w:r>
        <w:rPr>
          <w:rFonts w:hint="eastAsia" w:ascii="宋体" w:hAnsi="宋体" w:cs="宋体"/>
          <w:b/>
          <w:bCs/>
          <w:sz w:val="24"/>
        </w:rPr>
        <w:t>可采用邮寄方式(拒绝采用同城达达送件方式)提交</w:t>
      </w:r>
      <w:r>
        <w:rPr>
          <w:rStyle w:val="24"/>
          <w:rFonts w:hint="eastAsia" w:ascii="宋体" w:hAnsi="宋体" w:cs="宋体"/>
          <w:b/>
          <w:bCs/>
          <w:sz w:val="24"/>
        </w:rPr>
        <w:t>]。未按以上要求提交报名材料的竞价供应商，将导致其提出的质疑或竞价资格被拒绝。</w:t>
      </w:r>
    </w:p>
    <w:p w14:paraId="55175CB5">
      <w:pPr>
        <w:spacing w:line="500" w:lineRule="exact"/>
        <w:ind w:firstLine="480" w:firstLineChars="200"/>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10.报名须知</w:t>
      </w:r>
    </w:p>
    <w:p w14:paraId="71E0F862">
      <w:pPr>
        <w:tabs>
          <w:tab w:val="left" w:pos="4144"/>
        </w:tabs>
        <w:spacing w:line="480" w:lineRule="exact"/>
        <w:ind w:firstLine="480" w:firstLineChars="200"/>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4"/>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4"/>
          <w:rFonts w:hint="eastAsia" w:ascii="宋体" w:hAnsi="宋体" w:cs="宋体"/>
          <w:color w:val="000000" w:themeColor="text1"/>
          <w:kern w:val="0"/>
          <w:sz w:val="24"/>
          <w14:textFill>
            <w14:solidFill>
              <w14:schemeClr w14:val="tx1"/>
            </w14:solidFill>
          </w14:textFill>
        </w:rPr>
        <w:t>台网站(</w:t>
      </w:r>
      <w:r>
        <w:rPr>
          <w:rStyle w:val="24"/>
          <w:rFonts w:ascii="宋体" w:hAnsi="宋体" w:cs="宋体"/>
          <w:color w:val="000000" w:themeColor="text1"/>
          <w:kern w:val="0"/>
          <w:sz w:val="24"/>
          <w14:textFill>
            <w14:solidFill>
              <w14:schemeClr w14:val="tx1"/>
            </w14:solidFill>
          </w14:textFill>
        </w:rPr>
        <w:t>https://easy-prt.com/home</w:t>
      </w:r>
      <w:r>
        <w:rPr>
          <w:rStyle w:val="24"/>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4"/>
          <w:rFonts w:hint="eastAsia" w:ascii="宋体" w:hAnsi="宋体" w:cs="宋体"/>
          <w:color w:val="000000" w:themeColor="text1"/>
          <w:kern w:val="0"/>
          <w:sz w:val="24"/>
          <w14:textFill>
            <w14:solidFill>
              <w14:schemeClr w14:val="tx1"/>
            </w14:solidFill>
          </w14:textFill>
        </w:rPr>
        <w:t>网站(http://www.fjgczb.com)上公告三个工作日。</w:t>
      </w:r>
    </w:p>
    <w:p w14:paraId="28A49110">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(2)竞价规则说明：</w:t>
      </w:r>
    </w:p>
    <w:p w14:paraId="13AF0CB9">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4"/>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1E5A3C40">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②竞价供应商首次提交的报价须在本项目最高限价</w:t>
      </w:r>
      <w:r>
        <w:rPr>
          <w:rStyle w:val="24"/>
          <w:rFonts w:hint="eastAsia" w:ascii="宋体" w:hAnsi="宋体" w:cs="宋体"/>
          <w:color w:val="000000" w:themeColor="text1"/>
          <w:kern w:val="0"/>
          <w:sz w:val="24"/>
          <w:lang w:eastAsia="zh-CN"/>
          <w14:textFill>
            <w14:solidFill>
              <w14:schemeClr w14:val="tx1"/>
            </w14:solidFill>
          </w14:textFill>
        </w:rPr>
        <w:t>总价</w:t>
      </w:r>
      <w:r>
        <w:rPr>
          <w:rStyle w:val="24"/>
          <w:rFonts w:hint="eastAsia" w:ascii="宋体" w:hAnsi="宋体" w:cs="宋体"/>
          <w:color w:val="000000" w:themeColor="text1"/>
          <w:kern w:val="0"/>
          <w:sz w:val="24"/>
          <w14:textFill>
            <w14:solidFill>
              <w14:schemeClr w14:val="tx1"/>
            </w14:solidFill>
          </w14:textFill>
        </w:rPr>
        <w:t>基础上下浮＞3%，否则</w:t>
      </w:r>
      <w:r>
        <w:rPr>
          <w:rStyle w:val="24"/>
          <w:rFonts w:hint="eastAsia" w:ascii="宋体" w:hAnsi="宋体" w:cs="宋体"/>
          <w:bCs/>
          <w:color w:val="000000" w:themeColor="text1"/>
          <w:kern w:val="0"/>
          <w:sz w:val="24"/>
          <w14:textFill>
            <w14:solidFill>
              <w14:schemeClr w14:val="tx1"/>
            </w14:solidFill>
          </w14:textFill>
        </w:rPr>
        <w:t>视为报价无效</w:t>
      </w:r>
      <w:r>
        <w:rPr>
          <w:rStyle w:val="24"/>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100F614E">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2A7260E4">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4"/>
          <w:rFonts w:hint="eastAsia" w:ascii="宋体" w:hAnsi="宋体" w:cs="宋体"/>
          <w:bCs/>
          <w:color w:val="000000" w:themeColor="text1"/>
          <w:kern w:val="0"/>
          <w:sz w:val="24"/>
          <w14:textFill>
            <w14:solidFill>
              <w14:schemeClr w14:val="tx1"/>
            </w14:solidFill>
          </w14:textFill>
        </w:rPr>
        <w:t>竞价无效</w:t>
      </w:r>
      <w:r>
        <w:rPr>
          <w:rStyle w:val="24"/>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52DA3C3A">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6F614904">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09E308ED">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44510033">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19B27048">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064ECF1C">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076EF5DD">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553B3315">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172D102F">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5E93B57E">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1F49B73A">
      <w:pPr>
        <w:spacing w:line="500" w:lineRule="exact"/>
        <w:ind w:firstLine="480" w:firstLineChars="200"/>
        <w:jc w:val="left"/>
        <w:rPr>
          <w:rStyle w:val="24"/>
          <w:rFonts w:ascii="宋体" w:hAnsi="宋体" w:cs="宋体"/>
          <w:bCs/>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4"/>
          <w:rFonts w:hint="eastAsia" w:ascii="宋体" w:hAnsi="宋体" w:cs="宋体"/>
          <w:color w:val="000000" w:themeColor="text1"/>
          <w:sz w:val="24"/>
          <w14:textFill>
            <w14:solidFill>
              <w14:schemeClr w14:val="tx1"/>
            </w14:solidFill>
          </w14:textFill>
        </w:rPr>
        <w:t>担任另一方的董事、监事或者高级管理人员。</w:t>
      </w:r>
    </w:p>
    <w:p w14:paraId="08F46240">
      <w:pPr>
        <w:spacing w:line="500" w:lineRule="exact"/>
        <w:ind w:firstLine="480" w:firstLineChars="200"/>
        <w:rPr>
          <w:rStyle w:val="24"/>
          <w:rFonts w:ascii="宋体" w:hAnsi="宋体" w:cs="宋体"/>
          <w:bCs/>
          <w:color w:val="000000" w:themeColor="text1"/>
          <w:sz w:val="24"/>
          <w14:textFill>
            <w14:solidFill>
              <w14:schemeClr w14:val="tx1"/>
            </w14:solidFill>
          </w14:textFill>
        </w:rPr>
      </w:pPr>
      <w:r>
        <w:rPr>
          <w:rStyle w:val="24"/>
          <w:rFonts w:hint="eastAsia" w:ascii="宋体" w:hAnsi="宋体" w:cs="宋体"/>
          <w:bCs/>
          <w:color w:val="000000" w:themeColor="text1"/>
          <w:sz w:val="24"/>
          <w14:textFill>
            <w14:solidFill>
              <w14:schemeClr w14:val="tx1"/>
            </w14:solidFill>
          </w14:textFill>
        </w:rPr>
        <w:t>11.报名方式</w:t>
      </w:r>
    </w:p>
    <w:p w14:paraId="75E7619F">
      <w:pPr>
        <w:pStyle w:val="47"/>
        <w:spacing w:before="0" w:beforeAutospacing="0" w:after="0" w:afterAutospacing="0" w:line="500" w:lineRule="exact"/>
        <w:ind w:firstLine="480" w:firstLineChars="200"/>
        <w:rPr>
          <w:rStyle w:val="24"/>
          <w:rFonts w:cs="宋体"/>
          <w:color w:val="000000" w:themeColor="text1"/>
          <w14:textFill>
            <w14:solidFill>
              <w14:schemeClr w14:val="tx1"/>
            </w14:solidFill>
          </w14:textFill>
        </w:rPr>
      </w:pPr>
      <w:r>
        <w:rPr>
          <w:rStyle w:val="24"/>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报名的潜在竞价供应商，须</w:t>
      </w:r>
      <w:r>
        <w:rPr>
          <w:rFonts w:hint="eastAsia" w:cs="宋体"/>
          <w:color w:val="FF0000"/>
        </w:rPr>
        <w:t>于[2026年</w:t>
      </w:r>
      <w:r>
        <w:rPr>
          <w:rFonts w:hint="eastAsia" w:cs="宋体"/>
          <w:color w:val="FF0000"/>
          <w:lang w:val="en-US" w:eastAsia="zh-CN"/>
        </w:rPr>
        <w:t>4</w:t>
      </w:r>
      <w:r>
        <w:rPr>
          <w:rFonts w:hint="eastAsia" w:cs="宋体"/>
          <w:color w:val="FF0000"/>
        </w:rPr>
        <w:t>月</w:t>
      </w:r>
      <w:r>
        <w:rPr>
          <w:rFonts w:hint="eastAsia" w:cs="宋体"/>
          <w:color w:val="FF0000"/>
          <w:lang w:val="en-US" w:eastAsia="zh-CN"/>
        </w:rPr>
        <w:t>29</w:t>
      </w:r>
      <w:r>
        <w:rPr>
          <w:rFonts w:hint="eastAsia" w:cs="宋体"/>
          <w:color w:val="FF0000"/>
        </w:rPr>
        <w:t>日至2026年</w:t>
      </w:r>
      <w:r>
        <w:rPr>
          <w:rFonts w:hint="eastAsia" w:cs="宋体"/>
          <w:color w:val="FF0000"/>
          <w:lang w:val="en-US" w:eastAsia="zh-CN"/>
        </w:rPr>
        <w:t>5</w:t>
      </w:r>
      <w:r>
        <w:rPr>
          <w:rFonts w:hint="eastAsia" w:cs="宋体"/>
          <w:color w:val="FF0000"/>
        </w:rPr>
        <w:t>月</w:t>
      </w:r>
      <w:r>
        <w:rPr>
          <w:rFonts w:hint="eastAsia" w:cs="宋体"/>
          <w:color w:val="FF0000"/>
          <w:lang w:val="en-US" w:eastAsia="zh-CN"/>
        </w:rPr>
        <w:t>7</w:t>
      </w:r>
      <w:bookmarkStart w:id="8" w:name="_GoBack"/>
      <w:bookmarkEnd w:id="8"/>
      <w:r>
        <w:rPr>
          <w:rFonts w:hint="eastAsia" w:cs="宋体"/>
          <w:color w:val="FF0000"/>
        </w:rPr>
        <w:t>日]</w:t>
      </w:r>
      <w:r>
        <w:rPr>
          <w:rStyle w:val="24"/>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4"/>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4"/>
          <w:rFonts w:hint="eastAsia" w:cs="宋体"/>
          <w:b/>
          <w:bCs/>
          <w:color w:val="000000" w:themeColor="text1"/>
          <w14:textFill>
            <w14:solidFill>
              <w14:schemeClr w14:val="tx1"/>
            </w14:solidFill>
          </w14:textFill>
        </w:rPr>
        <w:t>]</w:t>
      </w:r>
      <w:r>
        <w:rPr>
          <w:rStyle w:val="24"/>
          <w:rFonts w:hint="eastAsia" w:cs="宋体"/>
          <w:color w:val="000000" w:themeColor="text1"/>
          <w14:textFill>
            <w14:solidFill>
              <w14:schemeClr w14:val="tx1"/>
            </w14:solidFill>
          </w14:textFill>
        </w:rPr>
        <w:t>，未按以上要求提交报名材料的供应商，将导致其竞价资格被拒绝。</w:t>
      </w:r>
    </w:p>
    <w:p w14:paraId="79CDA8BF">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39A050E7">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(3)</w:t>
      </w:r>
      <w:r>
        <w:rPr>
          <w:rStyle w:val="24"/>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4"/>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32FB3BF6">
      <w:pPr>
        <w:spacing w:line="500" w:lineRule="exact"/>
        <w:ind w:firstLine="480" w:firstLineChars="200"/>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(4)</w:t>
      </w:r>
      <w:r>
        <w:rPr>
          <w:rStyle w:val="24"/>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68A0DC5F">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2E7DE36E">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1590111C">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7611AACA">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723F335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51E29BD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22941EC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D575BB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1CC37CE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331888A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7AE6F3E6">
      <w:pPr>
        <w:spacing w:line="500" w:lineRule="exact"/>
        <w:ind w:firstLine="480" w:firstLineChars="200"/>
        <w:rPr>
          <w:rStyle w:val="24"/>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2EED942">
      <w:pPr>
        <w:spacing w:line="500" w:lineRule="exact"/>
        <w:jc w:val="left"/>
        <w:textAlignment w:val="auto"/>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br w:type="page"/>
      </w:r>
    </w:p>
    <w:p w14:paraId="34F32518">
      <w:pPr>
        <w:spacing w:line="500" w:lineRule="exact"/>
        <w:jc w:val="center"/>
        <w:outlineLvl w:val="1"/>
        <w:rPr>
          <w:rStyle w:val="24"/>
          <w:rFonts w:ascii="宋体" w:hAnsi="宋体" w:cs="宋体"/>
          <w:b/>
          <w:color w:val="000000" w:themeColor="text1"/>
          <w:kern w:val="0"/>
          <w:sz w:val="30"/>
          <w:szCs w:val="30"/>
          <w14:textFill>
            <w14:solidFill>
              <w14:schemeClr w14:val="tx1"/>
            </w14:solidFill>
          </w14:textFill>
        </w:rPr>
      </w:pPr>
      <w:bookmarkStart w:id="2" w:name="_Toc10667"/>
      <w:bookmarkStart w:id="3" w:name="_Toc97708364"/>
      <w:r>
        <w:rPr>
          <w:rStyle w:val="24"/>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1FD37B93">
      <w:pPr>
        <w:snapToGrid w:val="0"/>
        <w:spacing w:line="500" w:lineRule="exact"/>
        <w:ind w:firstLine="470" w:firstLineChars="196"/>
        <w:rPr>
          <w:rFonts w:ascii="宋体" w:hAnsi="宋体" w:cs="宋体"/>
          <w:b/>
          <w:bCs/>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一、项目概述</w:t>
      </w:r>
      <w:r>
        <w:rPr>
          <w:rFonts w:hint="eastAsia" w:ascii="宋体" w:hAnsi="宋体" w:cs="宋体"/>
          <w:b/>
          <w:bCs/>
          <w:color w:val="000000"/>
          <w:kern w:val="0"/>
          <w:sz w:val="24"/>
        </w:rPr>
        <w:t>：</w:t>
      </w:r>
    </w:p>
    <w:p w14:paraId="332EE703">
      <w:pPr>
        <w:tabs>
          <w:tab w:val="left" w:pos="0"/>
        </w:tabs>
        <w:adjustRightInd w:val="0"/>
        <w:spacing w:line="500" w:lineRule="exact"/>
        <w:ind w:firstLine="480" w:firstLineChars="200"/>
        <w:rPr>
          <w:rStyle w:val="24"/>
          <w:rFonts w:hint="eastAsia" w:ascii="宋体" w:hAnsi="宋体" w:cs="宋体"/>
          <w:bCs/>
          <w:color w:val="000000" w:themeColor="text1"/>
          <w:sz w:val="24"/>
          <w14:textFill>
            <w14:solidFill>
              <w14:schemeClr w14:val="tx1"/>
            </w14:solidFill>
          </w14:textFill>
        </w:rPr>
      </w:pPr>
      <w:r>
        <w:rPr>
          <w:rStyle w:val="24"/>
          <w:rFonts w:hint="eastAsia" w:ascii="宋体" w:hAnsi="宋体" w:cs="宋体"/>
          <w:bCs/>
          <w:color w:val="000000" w:themeColor="text1"/>
          <w:sz w:val="24"/>
          <w14:textFill>
            <w14:solidFill>
              <w14:schemeClr w14:val="tx1"/>
            </w14:solidFill>
          </w14:textFill>
        </w:rPr>
        <w:t>1、为深入推进“双高计划”建设，聚焦人工智能技术技能人才培养质量提升，系统凝练“双高引领、产教深融、数智赋能：人工智能技术技能人才培养体系创新与实践”（名称暂定）教学成果，助力成果冲击福建省职业教育教学成果奖，福州职业技术学院信息工程学院拟启动本次教学成果培育服务采购项目。</w:t>
      </w:r>
    </w:p>
    <w:p w14:paraId="1174A936">
      <w:pPr>
        <w:tabs>
          <w:tab w:val="left" w:pos="0"/>
        </w:tabs>
        <w:adjustRightInd w:val="0"/>
        <w:spacing w:line="500" w:lineRule="exact"/>
        <w:ind w:firstLine="480" w:firstLineChars="200"/>
        <w:rPr>
          <w:rStyle w:val="24"/>
          <w:rFonts w:ascii="宋体" w:hAnsi="宋体" w:cs="宋体"/>
          <w:bCs/>
          <w:color w:val="000000" w:themeColor="text1"/>
          <w:sz w:val="24"/>
          <w14:textFill>
            <w14:solidFill>
              <w14:schemeClr w14:val="tx1"/>
            </w14:solidFill>
          </w14:textFill>
        </w:rPr>
      </w:pPr>
      <w:r>
        <w:rPr>
          <w:rStyle w:val="24"/>
          <w:rFonts w:hint="eastAsia" w:ascii="宋体" w:hAnsi="宋体" w:cs="宋体"/>
          <w:bCs/>
          <w:color w:val="000000" w:themeColor="text1"/>
          <w:sz w:val="24"/>
          <w14:textFill>
            <w14:solidFill>
              <w14:schemeClr w14:val="tx1"/>
            </w14:solidFill>
          </w14:textFill>
        </w:rPr>
        <w:t>项目总体目标：通过引入专业第三方服务机构，围绕教学成果申报全流程，提供材料撰写咨询、成果视频制作、成果宣传推广一体化培育服务，全面提升教学成果的凝练水平、呈现质量与社会影响力，确保成果材料规范、视频达标、宣传有效。</w:t>
      </w:r>
    </w:p>
    <w:p w14:paraId="1C0813F3">
      <w:pPr>
        <w:tabs>
          <w:tab w:val="left" w:pos="0"/>
        </w:tabs>
        <w:adjustRightInd w:val="0"/>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2、报价要求：</w:t>
      </w:r>
    </w:p>
    <w:p w14:paraId="3A9A5F96">
      <w:pPr>
        <w:tabs>
          <w:tab w:val="left" w:pos="0"/>
        </w:tabs>
        <w:adjustRightInd w:val="0"/>
        <w:spacing w:line="500" w:lineRule="exact"/>
        <w:ind w:firstLine="480" w:firstLineChars="200"/>
        <w:rPr>
          <w:rStyle w:val="24"/>
          <w:rFonts w:ascii="宋体" w:hAnsi="宋体" w:cs="宋体"/>
          <w:b/>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2.1竞价供应商对</w:t>
      </w:r>
      <w:r>
        <w:rPr>
          <w:rFonts w:hint="eastAsia" w:cs="宋体" w:asciiTheme="majorEastAsia" w:hAnsiTheme="majorEastAsia" w:eastAsiaTheme="majorEastAsia"/>
          <w:bCs/>
          <w:sz w:val="24"/>
        </w:rPr>
        <w:t>每个品目的单价报价最多</w:t>
      </w:r>
      <w:r>
        <w:rPr>
          <w:rFonts w:hint="eastAsia" w:ascii="宋体" w:hAnsi="宋体"/>
          <w:color w:val="000000"/>
          <w:sz w:val="24"/>
        </w:rPr>
        <w:t>保留小数点后2位数，否则按无效报价处理。</w:t>
      </w:r>
    </w:p>
    <w:p w14:paraId="7468C08F">
      <w:pPr>
        <w:tabs>
          <w:tab w:val="left" w:pos="0"/>
        </w:tabs>
        <w:adjustRightInd w:val="0"/>
        <w:spacing w:line="500" w:lineRule="exact"/>
        <w:ind w:firstLine="480" w:firstLineChars="200"/>
        <w:rPr>
          <w:rStyle w:val="24"/>
          <w:rFonts w:hint="eastAsia" w:ascii="宋体" w:hAnsi="宋体" w:cs="宋体"/>
          <w:b/>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2.2竞价供应商</w:t>
      </w:r>
      <w:r>
        <w:rPr>
          <w:rFonts w:hint="eastAsia" w:ascii="宋体" w:hAnsi="宋体"/>
          <w:color w:val="000000"/>
          <w:sz w:val="24"/>
        </w:rPr>
        <w:t>超过</w:t>
      </w:r>
      <w:r>
        <w:rPr>
          <w:rFonts w:hint="eastAsia" w:ascii="宋体" w:hAnsi="宋体" w:cs="宋体"/>
          <w:b/>
          <w:bCs/>
          <w:color w:val="000000"/>
          <w:kern w:val="0"/>
          <w:sz w:val="24"/>
          <w:lang w:bidi="ar"/>
        </w:rPr>
        <w:t>最高限价</w:t>
      </w:r>
      <w:r>
        <w:rPr>
          <w:rFonts w:hint="eastAsia" w:ascii="宋体" w:hAnsi="宋体" w:cs="宋体"/>
          <w:sz w:val="24"/>
        </w:rPr>
        <w:t>或</w:t>
      </w:r>
      <w:r>
        <w:rPr>
          <w:rFonts w:hint="eastAsia" w:ascii="宋体" w:hAnsi="宋体" w:cs="宋体"/>
          <w:b/>
          <w:bCs/>
          <w:color w:val="000000"/>
          <w:kern w:val="0"/>
          <w:sz w:val="24"/>
          <w:lang w:bidi="ar"/>
        </w:rPr>
        <w:t>最高单价限价</w:t>
      </w:r>
      <w:r>
        <w:rPr>
          <w:rFonts w:hint="eastAsia" w:ascii="宋体" w:hAnsi="宋体"/>
          <w:color w:val="000000"/>
          <w:sz w:val="24"/>
        </w:rPr>
        <w:t>的报价为无效报价。</w:t>
      </w:r>
    </w:p>
    <w:p w14:paraId="366BFC92">
      <w:pPr>
        <w:tabs>
          <w:tab w:val="left" w:pos="0"/>
        </w:tabs>
        <w:adjustRightInd w:val="0"/>
        <w:spacing w:line="500" w:lineRule="exact"/>
        <w:ind w:firstLine="480" w:firstLineChars="200"/>
        <w:rPr>
          <w:rStyle w:val="24"/>
          <w:rFonts w:ascii="宋体" w:hAnsi="宋体" w:cs="宋体"/>
          <w:b/>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二、技术服务要求：</w:t>
      </w:r>
    </w:p>
    <w:p w14:paraId="219DC130">
      <w:pPr>
        <w:tabs>
          <w:tab w:val="left" w:pos="0"/>
        </w:tabs>
        <w:adjustRightInd w:val="0"/>
        <w:spacing w:line="500" w:lineRule="exact"/>
        <w:ind w:firstLine="420" w:firstLineChars="200"/>
        <w:rPr>
          <w:rStyle w:val="24"/>
          <w:rFonts w:hint="eastAsia" w:ascii="宋体" w:hAnsi="宋体" w:eastAsia="宋体" w:cs="宋体"/>
          <w:b/>
          <w:bCs/>
          <w:color w:val="000000" w:themeColor="text1"/>
          <w:szCs w:val="24"/>
          <w14:textFill>
            <w14:solidFill>
              <w14:schemeClr w14:val="tx1"/>
            </w14:solidFill>
          </w14:textFill>
        </w:rPr>
      </w:pPr>
      <w:r>
        <w:rPr>
          <w:rStyle w:val="24"/>
          <w:rFonts w:ascii="宋体" w:hAnsi="宋体" w:eastAsia="宋体" w:cs="宋体"/>
          <w:b/>
          <w:bCs/>
          <w:color w:val="000000" w:themeColor="text1"/>
          <w14:textFill>
            <w14:solidFill>
              <w14:schemeClr w14:val="tx1"/>
            </w14:solidFill>
          </w14:textFill>
        </w:rPr>
        <w:t>1</w:t>
      </w:r>
      <w:r>
        <w:rPr>
          <w:rStyle w:val="24"/>
          <w:rFonts w:hint="eastAsia" w:ascii="宋体" w:hAnsi="宋体" w:cs="宋体"/>
          <w:b/>
          <w:bCs/>
          <w:color w:val="000000" w:themeColor="text1"/>
          <w:lang w:eastAsia="zh-CN"/>
          <w14:textFill>
            <w14:solidFill>
              <w14:schemeClr w14:val="tx1"/>
            </w14:solidFill>
          </w14:textFill>
        </w:rPr>
        <w:t>、</w:t>
      </w:r>
      <w:r>
        <w:rPr>
          <w:rStyle w:val="24"/>
          <w:rFonts w:ascii="宋体" w:hAnsi="宋体" w:eastAsia="宋体" w:cs="宋体"/>
          <w:b/>
          <w:bCs/>
          <w:color w:val="000000" w:themeColor="text1"/>
          <w14:textFill>
            <w14:solidFill>
              <w14:schemeClr w14:val="tx1"/>
            </w14:solidFill>
          </w14:textFill>
        </w:rPr>
        <w:t>采购需求</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2"/>
        <w:gridCol w:w="1670"/>
        <w:gridCol w:w="1255"/>
        <w:gridCol w:w="2112"/>
      </w:tblGrid>
      <w:tr w14:paraId="58DA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113" w:type="pct"/>
            <w:noWrap w:val="0"/>
            <w:vAlign w:val="center"/>
          </w:tcPr>
          <w:p w14:paraId="209F4A89">
            <w:pPr>
              <w:tabs>
                <w:tab w:val="left" w:pos="0"/>
              </w:tabs>
              <w:adjustRightInd w:val="0"/>
              <w:spacing w:line="500" w:lineRule="exact"/>
              <w:ind w:firstLine="0" w:firstLineChars="0"/>
              <w:jc w:val="center"/>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color w:val="000000" w:themeColor="text1"/>
                <w14:textFill>
                  <w14:solidFill>
                    <w14:schemeClr w14:val="tx1"/>
                  </w14:solidFill>
                </w14:textFill>
              </w:rPr>
              <w:t>采购标的</w:t>
            </w:r>
          </w:p>
        </w:tc>
        <w:tc>
          <w:tcPr>
            <w:tcW w:w="720" w:type="pct"/>
            <w:noWrap w:val="0"/>
            <w:vAlign w:val="center"/>
          </w:tcPr>
          <w:p w14:paraId="69649815">
            <w:pPr>
              <w:tabs>
                <w:tab w:val="left" w:pos="0"/>
              </w:tabs>
              <w:adjustRightInd w:val="0"/>
              <w:spacing w:line="500" w:lineRule="exact"/>
              <w:ind w:firstLine="0" w:firstLineChars="0"/>
              <w:jc w:val="center"/>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项目</w:t>
            </w:r>
          </w:p>
        </w:tc>
        <w:tc>
          <w:tcPr>
            <w:tcW w:w="541" w:type="pct"/>
            <w:noWrap w:val="0"/>
            <w:vAlign w:val="center"/>
          </w:tcPr>
          <w:p w14:paraId="2271462A">
            <w:pPr>
              <w:tabs>
                <w:tab w:val="left" w:pos="0"/>
              </w:tabs>
              <w:adjustRightInd w:val="0"/>
              <w:spacing w:line="500" w:lineRule="exact"/>
              <w:ind w:firstLine="0" w:firstLineChars="0"/>
              <w:jc w:val="center"/>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color w:val="000000" w:themeColor="text1"/>
                <w14:textFill>
                  <w14:solidFill>
                    <w14:schemeClr w14:val="tx1"/>
                  </w14:solidFill>
                </w14:textFill>
              </w:rPr>
              <w:t>预算金额</w:t>
            </w:r>
          </w:p>
        </w:tc>
        <w:tc>
          <w:tcPr>
            <w:tcW w:w="910" w:type="pct"/>
            <w:noWrap w:val="0"/>
            <w:vAlign w:val="center"/>
          </w:tcPr>
          <w:p w14:paraId="01FC3C18">
            <w:pPr>
              <w:tabs>
                <w:tab w:val="left" w:pos="0"/>
              </w:tabs>
              <w:adjustRightInd w:val="0"/>
              <w:spacing w:line="500" w:lineRule="exact"/>
              <w:ind w:firstLine="0" w:firstLineChars="0"/>
              <w:jc w:val="center"/>
              <w:rPr>
                <w:rStyle w:val="24"/>
                <w:rFonts w:ascii="宋体" w:hAnsi="宋体" w:eastAsia="宋体" w:cs="宋体"/>
                <w:color w:val="000000" w:themeColor="text1"/>
                <w14:textFill>
                  <w14:solidFill>
                    <w14:schemeClr w14:val="tx1"/>
                  </w14:solidFill>
                </w14:textFill>
              </w:rPr>
            </w:pPr>
            <w:r>
              <w:rPr>
                <w:rStyle w:val="24"/>
                <w:rFonts w:ascii="宋体" w:hAnsi="宋体" w:eastAsia="宋体" w:cs="宋体"/>
                <w:color w:val="000000" w:themeColor="text1"/>
                <w14:textFill>
                  <w14:solidFill>
                    <w14:schemeClr w14:val="tx1"/>
                  </w14:solidFill>
                </w14:textFill>
              </w:rPr>
              <w:t>最高限价</w:t>
            </w:r>
          </w:p>
          <w:p w14:paraId="49F476C7">
            <w:pPr>
              <w:tabs>
                <w:tab w:val="left" w:pos="0"/>
              </w:tabs>
              <w:adjustRightInd w:val="0"/>
              <w:spacing w:line="500" w:lineRule="exact"/>
              <w:ind w:firstLine="0" w:firstLineChars="0"/>
              <w:jc w:val="center"/>
              <w:rPr>
                <w:rStyle w:val="24"/>
                <w:rFonts w:ascii="宋体" w:hAnsi="宋体" w:eastAsia="宋体" w:cs="宋体"/>
                <w:color w:val="000000" w:themeColor="text1"/>
                <w14:textFill>
                  <w14:solidFill>
                    <w14:schemeClr w14:val="tx1"/>
                  </w14:solidFill>
                </w14:textFill>
              </w:rPr>
            </w:pPr>
            <w:r>
              <w:rPr>
                <w:rStyle w:val="24"/>
                <w:rFonts w:ascii="宋体" w:hAnsi="宋体" w:eastAsia="宋体" w:cs="宋体"/>
                <w:color w:val="000000" w:themeColor="text1"/>
                <w14:textFill>
                  <w14:solidFill>
                    <w14:schemeClr w14:val="tx1"/>
                  </w14:solidFill>
                </w14:textFill>
              </w:rPr>
              <w:t>（总价）</w:t>
            </w:r>
          </w:p>
        </w:tc>
      </w:tr>
      <w:tr w14:paraId="1170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113" w:type="pct"/>
            <w:noWrap w:val="0"/>
            <w:vAlign w:val="center"/>
          </w:tcPr>
          <w:p w14:paraId="501B5DC6">
            <w:pPr>
              <w:keepNext w:val="0"/>
              <w:keepLines w:val="0"/>
              <w:pageBreakBefore w:val="0"/>
              <w:widowControl/>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2026年信息工程学院教学成果培育服务</w:t>
            </w:r>
          </w:p>
        </w:tc>
        <w:tc>
          <w:tcPr>
            <w:tcW w:w="720" w:type="pct"/>
            <w:noWrap w:val="0"/>
            <w:vAlign w:val="center"/>
          </w:tcPr>
          <w:p w14:paraId="3E273C6C">
            <w:pPr>
              <w:keepNext w:val="0"/>
              <w:keepLines w:val="0"/>
              <w:pageBreakBefore w:val="0"/>
              <w:widowControl/>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服务</w:t>
            </w:r>
          </w:p>
        </w:tc>
        <w:tc>
          <w:tcPr>
            <w:tcW w:w="541" w:type="pct"/>
            <w:noWrap w:val="0"/>
            <w:vAlign w:val="center"/>
          </w:tcPr>
          <w:p w14:paraId="323DE0CF">
            <w:pPr>
              <w:keepNext w:val="0"/>
              <w:keepLines w:val="0"/>
              <w:pageBreakBefore w:val="0"/>
              <w:widowControl/>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50000元</w:t>
            </w:r>
          </w:p>
        </w:tc>
        <w:tc>
          <w:tcPr>
            <w:tcW w:w="910" w:type="pct"/>
            <w:noWrap w:val="0"/>
            <w:vAlign w:val="center"/>
          </w:tcPr>
          <w:p w14:paraId="1F235AA0">
            <w:pPr>
              <w:keepNext w:val="0"/>
              <w:keepLines w:val="0"/>
              <w:pageBreakBefore w:val="0"/>
              <w:widowControl/>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50000元</w:t>
            </w:r>
          </w:p>
        </w:tc>
      </w:tr>
    </w:tbl>
    <w:p w14:paraId="66D593D6">
      <w:pPr>
        <w:numPr>
          <w:ilvl w:val="-1"/>
          <w:numId w:val="0"/>
        </w:numPr>
        <w:tabs>
          <w:tab w:val="left" w:pos="0"/>
        </w:tabs>
        <w:adjustRightInd w:val="0"/>
        <w:spacing w:line="500" w:lineRule="exact"/>
        <w:ind w:firstLine="420" w:firstLineChars="200"/>
        <w:rPr>
          <w:rStyle w:val="24"/>
          <w:rFonts w:ascii="宋体" w:hAnsi="宋体" w:eastAsia="宋体" w:cs="宋体"/>
          <w:bCs/>
          <w:color w:val="000000" w:themeColor="text1"/>
          <w14:textFill>
            <w14:solidFill>
              <w14:schemeClr w14:val="tx1"/>
            </w14:solidFill>
          </w14:textFill>
        </w:rPr>
      </w:pPr>
    </w:p>
    <w:p w14:paraId="4B25E755">
      <w:pPr>
        <w:numPr>
          <w:ilvl w:val="-1"/>
          <w:numId w:val="0"/>
        </w:numPr>
        <w:tabs>
          <w:tab w:val="left" w:pos="0"/>
        </w:tabs>
        <w:adjustRightInd w:val="0"/>
        <w:spacing w:line="500" w:lineRule="exact"/>
        <w:ind w:firstLine="420" w:firstLineChars="200"/>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
          <w:bCs w:val="0"/>
          <w:color w:val="000000" w:themeColor="text1"/>
          <w14:textFill>
            <w14:solidFill>
              <w14:schemeClr w14:val="tx1"/>
            </w14:solidFill>
          </w14:textFill>
        </w:rPr>
        <w:t>2026年信息工程学院教学成果培育服务采购项目采购清单</w:t>
      </w:r>
      <w:r>
        <w:rPr>
          <w:rStyle w:val="24"/>
          <w:rFonts w:ascii="宋体" w:hAnsi="宋体" w:eastAsia="宋体" w:cs="宋体"/>
          <w:bCs/>
          <w:color w:val="000000" w:themeColor="text1"/>
          <w14:textFill>
            <w14:solidFill>
              <w14:schemeClr w14:val="tx1"/>
            </w14:solidFill>
          </w14:textFill>
        </w:rPr>
        <w:t>：</w:t>
      </w:r>
    </w:p>
    <w:tbl>
      <w:tblPr>
        <w:tblStyle w:val="20"/>
        <w:tblW w:w="4998" w:type="pct"/>
        <w:tblInd w:w="0" w:type="dxa"/>
        <w:tblLayout w:type="autofit"/>
        <w:tblCellMar>
          <w:top w:w="0" w:type="dxa"/>
          <w:left w:w="108" w:type="dxa"/>
          <w:bottom w:w="0" w:type="dxa"/>
          <w:right w:w="108" w:type="dxa"/>
        </w:tblCellMar>
      </w:tblPr>
      <w:tblGrid>
        <w:gridCol w:w="1051"/>
        <w:gridCol w:w="3102"/>
        <w:gridCol w:w="1018"/>
        <w:gridCol w:w="1063"/>
        <w:gridCol w:w="1854"/>
        <w:gridCol w:w="1847"/>
      </w:tblGrid>
      <w:tr w14:paraId="212EFB44">
        <w:tblPrEx>
          <w:tblCellMar>
            <w:top w:w="0" w:type="dxa"/>
            <w:left w:w="108" w:type="dxa"/>
            <w:bottom w:w="0" w:type="dxa"/>
            <w:right w:w="108" w:type="dxa"/>
          </w:tblCellMar>
        </w:tblPrEx>
        <w:trPr>
          <w:trHeight w:val="563" w:hRule="atLeast"/>
        </w:trPr>
        <w:tc>
          <w:tcPr>
            <w:tcW w:w="529" w:type="pct"/>
            <w:tcBorders>
              <w:top w:val="single" w:color="000000" w:sz="4" w:space="0"/>
              <w:left w:val="single" w:color="000000" w:sz="4" w:space="0"/>
              <w:bottom w:val="single" w:color="000000" w:sz="4" w:space="0"/>
              <w:right w:val="single" w:color="000000" w:sz="4" w:space="0"/>
            </w:tcBorders>
            <w:noWrap w:val="0"/>
            <w:vAlign w:val="center"/>
          </w:tcPr>
          <w:p w14:paraId="1B3A7F57">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color w:val="000000" w:themeColor="text1"/>
                <w14:textFill>
                  <w14:solidFill>
                    <w14:schemeClr w14:val="tx1"/>
                  </w14:solidFill>
                </w14:textFill>
              </w:rPr>
            </w:pPr>
            <w:r>
              <w:rPr>
                <w:rStyle w:val="24"/>
                <w:rFonts w:ascii="宋体" w:hAnsi="宋体" w:eastAsia="宋体" w:cs="宋体"/>
                <w:color w:val="000000" w:themeColor="text1"/>
                <w14:textFill>
                  <w14:solidFill>
                    <w14:schemeClr w14:val="tx1"/>
                  </w14:solidFill>
                </w14:textFill>
              </w:rPr>
              <w:t>序号</w:t>
            </w:r>
          </w:p>
        </w:tc>
        <w:tc>
          <w:tcPr>
            <w:tcW w:w="1561" w:type="pct"/>
            <w:tcBorders>
              <w:top w:val="single" w:color="000000" w:sz="4" w:space="0"/>
              <w:left w:val="single" w:color="000000" w:sz="4" w:space="0"/>
              <w:bottom w:val="single" w:color="000000" w:sz="4" w:space="0"/>
              <w:right w:val="single" w:color="000000" w:sz="4" w:space="0"/>
            </w:tcBorders>
            <w:noWrap w:val="0"/>
            <w:vAlign w:val="center"/>
          </w:tcPr>
          <w:p w14:paraId="61B651F0">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color w:val="000000" w:themeColor="text1"/>
                <w14:textFill>
                  <w14:solidFill>
                    <w14:schemeClr w14:val="tx1"/>
                  </w14:solidFill>
                </w14:textFill>
              </w:rPr>
            </w:pPr>
            <w:r>
              <w:rPr>
                <w:rStyle w:val="24"/>
                <w:rFonts w:ascii="宋体" w:hAnsi="宋体" w:eastAsia="宋体" w:cs="宋体"/>
                <w:color w:val="000000" w:themeColor="text1"/>
                <w14:textFill>
                  <w14:solidFill>
                    <w14:schemeClr w14:val="tx1"/>
                  </w14:solidFill>
                </w14:textFill>
              </w:rPr>
              <w:t>品目名称</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7607809">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color w:val="000000" w:themeColor="text1"/>
                <w14:textFill>
                  <w14:solidFill>
                    <w14:schemeClr w14:val="tx1"/>
                  </w14:solidFill>
                </w14:textFill>
              </w:rPr>
            </w:pPr>
            <w:r>
              <w:rPr>
                <w:rStyle w:val="24"/>
                <w:rFonts w:ascii="宋体" w:hAnsi="宋体" w:eastAsia="宋体" w:cs="宋体"/>
                <w:color w:val="000000" w:themeColor="text1"/>
                <w14:textFill>
                  <w14:solidFill>
                    <w14:schemeClr w14:val="tx1"/>
                  </w14:solidFill>
                </w14:textFill>
              </w:rPr>
              <w:t>数量</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68A8AB9C">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color w:val="000000" w:themeColor="text1"/>
                <w14:textFill>
                  <w14:solidFill>
                    <w14:schemeClr w14:val="tx1"/>
                  </w14:solidFill>
                </w14:textFill>
              </w:rPr>
            </w:pPr>
            <w:r>
              <w:rPr>
                <w:rStyle w:val="24"/>
                <w:rFonts w:ascii="宋体" w:hAnsi="宋体" w:eastAsia="宋体" w:cs="宋体"/>
                <w:color w:val="000000" w:themeColor="text1"/>
                <w14:textFill>
                  <w14:solidFill>
                    <w14:schemeClr w14:val="tx1"/>
                  </w14:solidFill>
                </w14:textFill>
              </w:rPr>
              <w:t>单位</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5832863">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color w:val="000000" w:themeColor="text1"/>
                <w14:textFill>
                  <w14:solidFill>
                    <w14:schemeClr w14:val="tx1"/>
                  </w14:solidFill>
                </w14:textFill>
              </w:rPr>
            </w:pPr>
            <w:r>
              <w:rPr>
                <w:rStyle w:val="24"/>
                <w:rFonts w:ascii="宋体" w:hAnsi="宋体" w:eastAsia="宋体" w:cs="宋体"/>
                <w:color w:val="000000" w:themeColor="text1"/>
                <w14:textFill>
                  <w14:solidFill>
                    <w14:schemeClr w14:val="tx1"/>
                  </w14:solidFill>
                </w14:textFill>
              </w:rPr>
              <w:t>最高限制单价（元）</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14:paraId="20C5133B">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color w:val="000000" w:themeColor="text1"/>
                <w14:textFill>
                  <w14:solidFill>
                    <w14:schemeClr w14:val="tx1"/>
                  </w14:solidFill>
                </w14:textFill>
              </w:rPr>
            </w:pPr>
            <w:r>
              <w:rPr>
                <w:rStyle w:val="24"/>
                <w:rFonts w:ascii="宋体" w:hAnsi="宋体" w:eastAsia="宋体" w:cs="宋体"/>
                <w:color w:val="000000" w:themeColor="text1"/>
                <w14:textFill>
                  <w14:solidFill>
                    <w14:schemeClr w14:val="tx1"/>
                  </w14:solidFill>
                </w14:textFill>
              </w:rPr>
              <w:t>最高限制总价（元）</w:t>
            </w:r>
          </w:p>
        </w:tc>
      </w:tr>
      <w:tr w14:paraId="37795C08">
        <w:tblPrEx>
          <w:tblCellMar>
            <w:top w:w="0" w:type="dxa"/>
            <w:left w:w="108" w:type="dxa"/>
            <w:bottom w:w="0" w:type="dxa"/>
            <w:right w:w="108" w:type="dxa"/>
          </w:tblCellMar>
        </w:tblPrEx>
        <w:trPr>
          <w:trHeight w:val="397" w:hRule="atLeast"/>
        </w:trPr>
        <w:tc>
          <w:tcPr>
            <w:tcW w:w="529" w:type="pct"/>
            <w:tcBorders>
              <w:top w:val="single" w:color="000000" w:sz="4" w:space="0"/>
              <w:left w:val="single" w:color="000000" w:sz="4" w:space="0"/>
              <w:bottom w:val="single" w:color="000000" w:sz="4" w:space="0"/>
              <w:right w:val="single" w:color="000000" w:sz="4" w:space="0"/>
            </w:tcBorders>
            <w:noWrap w:val="0"/>
            <w:vAlign w:val="center"/>
          </w:tcPr>
          <w:p w14:paraId="78AF0FB4">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1</w:t>
            </w:r>
          </w:p>
        </w:tc>
        <w:tc>
          <w:tcPr>
            <w:tcW w:w="1561" w:type="pct"/>
            <w:tcBorders>
              <w:top w:val="single" w:color="000000" w:sz="4" w:space="0"/>
              <w:left w:val="single" w:color="000000" w:sz="4" w:space="0"/>
              <w:bottom w:val="single" w:color="000000" w:sz="4" w:space="0"/>
              <w:right w:val="single" w:color="000000" w:sz="4" w:space="0"/>
            </w:tcBorders>
            <w:noWrap w:val="0"/>
            <w:vAlign w:val="center"/>
          </w:tcPr>
          <w:p w14:paraId="00727331">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教学成果材料撰写咨询服务</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16D93EC">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420" w:firstLineChars="20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1</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1DC0A75A">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420" w:firstLineChars="20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项</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6E55822">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15000</w:t>
            </w:r>
          </w:p>
        </w:tc>
        <w:tc>
          <w:tcPr>
            <w:tcW w:w="1583" w:type="dxa"/>
            <w:tcBorders>
              <w:top w:val="single" w:color="000000" w:sz="4" w:space="0"/>
              <w:left w:val="single" w:color="000000" w:sz="4" w:space="0"/>
              <w:bottom w:val="single" w:color="000000" w:sz="4" w:space="0"/>
              <w:right w:val="single" w:color="000000" w:sz="4" w:space="0"/>
            </w:tcBorders>
            <w:noWrap w:val="0"/>
            <w:vAlign w:val="center"/>
          </w:tcPr>
          <w:p w14:paraId="1744ECCB">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15000</w:t>
            </w:r>
          </w:p>
        </w:tc>
      </w:tr>
      <w:tr w14:paraId="04EB14F2">
        <w:tblPrEx>
          <w:tblCellMar>
            <w:top w:w="0" w:type="dxa"/>
            <w:left w:w="108" w:type="dxa"/>
            <w:bottom w:w="0" w:type="dxa"/>
            <w:right w:w="108" w:type="dxa"/>
          </w:tblCellMar>
        </w:tblPrEx>
        <w:trPr>
          <w:trHeight w:val="397" w:hRule="atLeast"/>
        </w:trPr>
        <w:tc>
          <w:tcPr>
            <w:tcW w:w="529" w:type="pct"/>
            <w:tcBorders>
              <w:top w:val="single" w:color="000000" w:sz="4" w:space="0"/>
              <w:left w:val="single" w:color="000000" w:sz="4" w:space="0"/>
              <w:bottom w:val="single" w:color="000000" w:sz="4" w:space="0"/>
              <w:right w:val="single" w:color="000000" w:sz="4" w:space="0"/>
            </w:tcBorders>
            <w:noWrap w:val="0"/>
            <w:vAlign w:val="center"/>
          </w:tcPr>
          <w:p w14:paraId="409DFA16">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2</w:t>
            </w:r>
          </w:p>
        </w:tc>
        <w:tc>
          <w:tcPr>
            <w:tcW w:w="1561" w:type="pct"/>
            <w:tcBorders>
              <w:top w:val="single" w:color="000000" w:sz="4" w:space="0"/>
              <w:left w:val="single" w:color="000000" w:sz="4" w:space="0"/>
              <w:bottom w:val="single" w:color="000000" w:sz="4" w:space="0"/>
              <w:right w:val="single" w:color="000000" w:sz="4" w:space="0"/>
            </w:tcBorders>
            <w:noWrap w:val="0"/>
            <w:vAlign w:val="center"/>
          </w:tcPr>
          <w:p w14:paraId="4C5571F1">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成果简介视频制作服务</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67B732F">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420" w:firstLineChars="20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1</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3C0C7F97">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420" w:firstLineChars="20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项</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C914AE9">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30000</w:t>
            </w:r>
          </w:p>
        </w:tc>
        <w:tc>
          <w:tcPr>
            <w:tcW w:w="1583" w:type="dxa"/>
            <w:tcBorders>
              <w:top w:val="single" w:color="000000" w:sz="4" w:space="0"/>
              <w:left w:val="single" w:color="000000" w:sz="4" w:space="0"/>
              <w:bottom w:val="single" w:color="000000" w:sz="4" w:space="0"/>
              <w:right w:val="single" w:color="000000" w:sz="4" w:space="0"/>
            </w:tcBorders>
            <w:noWrap w:val="0"/>
            <w:vAlign w:val="center"/>
          </w:tcPr>
          <w:p w14:paraId="7C4C2750">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30000</w:t>
            </w:r>
          </w:p>
        </w:tc>
      </w:tr>
      <w:tr w14:paraId="6AC04D51">
        <w:tblPrEx>
          <w:tblCellMar>
            <w:top w:w="0" w:type="dxa"/>
            <w:left w:w="108" w:type="dxa"/>
            <w:bottom w:w="0" w:type="dxa"/>
            <w:right w:w="108" w:type="dxa"/>
          </w:tblCellMar>
        </w:tblPrEx>
        <w:trPr>
          <w:trHeight w:val="397" w:hRule="atLeast"/>
        </w:trPr>
        <w:tc>
          <w:tcPr>
            <w:tcW w:w="529" w:type="pct"/>
            <w:tcBorders>
              <w:top w:val="single" w:color="000000" w:sz="4" w:space="0"/>
              <w:left w:val="single" w:color="000000" w:sz="4" w:space="0"/>
              <w:bottom w:val="single" w:color="000000" w:sz="4" w:space="0"/>
              <w:right w:val="single" w:color="000000" w:sz="4" w:space="0"/>
            </w:tcBorders>
            <w:noWrap w:val="0"/>
            <w:vAlign w:val="center"/>
          </w:tcPr>
          <w:p w14:paraId="0B410287">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3</w:t>
            </w:r>
          </w:p>
        </w:tc>
        <w:tc>
          <w:tcPr>
            <w:tcW w:w="1561" w:type="pct"/>
            <w:tcBorders>
              <w:top w:val="single" w:color="000000" w:sz="4" w:space="0"/>
              <w:left w:val="single" w:color="000000" w:sz="4" w:space="0"/>
              <w:bottom w:val="single" w:color="000000" w:sz="4" w:space="0"/>
              <w:right w:val="single" w:color="000000" w:sz="4" w:space="0"/>
            </w:tcBorders>
            <w:noWrap w:val="0"/>
            <w:vAlign w:val="center"/>
          </w:tcPr>
          <w:p w14:paraId="65AECEE9">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成果推广服务</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11857">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420" w:firstLineChars="20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13ABC">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420" w:firstLineChars="20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项</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8EB42">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5000</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175C0">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5000</w:t>
            </w:r>
          </w:p>
        </w:tc>
      </w:tr>
      <w:tr w14:paraId="2BD6B30D">
        <w:tblPrEx>
          <w:tblCellMar>
            <w:top w:w="0" w:type="dxa"/>
            <w:left w:w="108" w:type="dxa"/>
            <w:bottom w:w="0" w:type="dxa"/>
            <w:right w:w="108" w:type="dxa"/>
          </w:tblCellMar>
        </w:tblPrEx>
        <w:trPr>
          <w:trHeight w:val="397" w:hRule="atLeast"/>
        </w:trPr>
        <w:tc>
          <w:tcPr>
            <w:tcW w:w="4070" w:type="pct"/>
            <w:gridSpan w:val="5"/>
            <w:tcBorders>
              <w:top w:val="single" w:color="000000" w:sz="4" w:space="0"/>
              <w:left w:val="single" w:color="000000" w:sz="4" w:space="0"/>
              <w:bottom w:val="single" w:color="000000" w:sz="4" w:space="0"/>
              <w:right w:val="single" w:color="000000" w:sz="4" w:space="0"/>
            </w:tcBorders>
            <w:noWrap w:val="0"/>
            <w:vAlign w:val="center"/>
          </w:tcPr>
          <w:p w14:paraId="70F6557C">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420" w:firstLineChars="200"/>
              <w:jc w:val="center"/>
              <w:textAlignment w:val="auto"/>
              <w:rPr>
                <w:rStyle w:val="24"/>
                <w:rFonts w:ascii="宋体" w:hAnsi="宋体" w:eastAsia="宋体" w:cs="宋体"/>
                <w:color w:val="000000" w:themeColor="text1"/>
                <w14:textFill>
                  <w14:solidFill>
                    <w14:schemeClr w14:val="tx1"/>
                  </w14:solidFill>
                </w14:textFill>
              </w:rPr>
            </w:pPr>
            <w:r>
              <w:rPr>
                <w:rStyle w:val="24"/>
                <w:rFonts w:ascii="宋体" w:hAnsi="宋体" w:eastAsia="宋体" w:cs="宋体"/>
                <w:color w:val="000000" w:themeColor="text1"/>
                <w14:textFill>
                  <w14:solidFill>
                    <w14:schemeClr w14:val="tx1"/>
                  </w14:solidFill>
                </w14:textFill>
              </w:rPr>
              <w:t>合计</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14:paraId="48EE67E5">
            <w:pPr>
              <w:keepNext w:val="0"/>
              <w:keepLines w:val="0"/>
              <w:pageBreakBefore w:val="0"/>
              <w:widowControl/>
              <w:suppressLineNumbers w:val="0"/>
              <w:tabs>
                <w:tab w:val="left" w:pos="0"/>
              </w:tabs>
              <w:kinsoku/>
              <w:wordWrap/>
              <w:overflowPunct/>
              <w:topLinePunct w:val="0"/>
              <w:autoSpaceDE/>
              <w:autoSpaceDN/>
              <w:bidi w:val="0"/>
              <w:adjustRightInd w:val="0"/>
              <w:snapToGrid/>
              <w:spacing w:line="500" w:lineRule="exact"/>
              <w:ind w:firstLine="0" w:firstLineChars="0"/>
              <w:jc w:val="center"/>
              <w:textAlignment w:val="auto"/>
              <w:rPr>
                <w:rStyle w:val="24"/>
                <w:rFonts w:ascii="宋体" w:hAnsi="宋体" w:eastAsia="宋体" w:cs="宋体"/>
                <w:color w:val="000000" w:themeColor="text1"/>
                <w14:textFill>
                  <w14:solidFill>
                    <w14:schemeClr w14:val="tx1"/>
                  </w14:solidFill>
                </w14:textFill>
              </w:rPr>
            </w:pPr>
            <w:r>
              <w:rPr>
                <w:rStyle w:val="24"/>
                <w:rFonts w:ascii="宋体" w:hAnsi="宋体" w:eastAsia="宋体" w:cs="宋体"/>
                <w:color w:val="000000" w:themeColor="text1"/>
                <w14:textFill>
                  <w14:solidFill>
                    <w14:schemeClr w14:val="tx1"/>
                  </w14:solidFill>
                </w14:textFill>
              </w:rPr>
              <w:t>50000</w:t>
            </w:r>
          </w:p>
        </w:tc>
      </w:tr>
    </w:tbl>
    <w:p w14:paraId="7B49EBEB">
      <w:pPr>
        <w:keepNext w:val="0"/>
        <w:keepLines w:val="0"/>
        <w:pageBreakBefore w:val="0"/>
        <w:widowControl/>
        <w:numPr>
          <w:ilvl w:val="-1"/>
          <w:numId w:val="0"/>
        </w:numPr>
        <w:tabs>
          <w:tab w:val="left" w:pos="0"/>
        </w:tabs>
        <w:kinsoku/>
        <w:wordWrap/>
        <w:overflowPunct/>
        <w:topLinePunct w:val="0"/>
        <w:autoSpaceDE/>
        <w:autoSpaceDN/>
        <w:bidi w:val="0"/>
        <w:adjustRightInd w:val="0"/>
        <w:snapToGrid/>
        <w:spacing w:line="500" w:lineRule="exact"/>
        <w:ind w:firstLine="420" w:firstLineChars="200"/>
        <w:textAlignment w:val="auto"/>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注：投标分项报价必须按照2026年信息工程学院教学成果培育服务采购项目进行详细报价且不得超过规定的最高限制单价。</w:t>
      </w:r>
    </w:p>
    <w:p w14:paraId="7521405A">
      <w:pPr>
        <w:keepNext w:val="0"/>
        <w:keepLines w:val="0"/>
        <w:pageBreakBefore w:val="0"/>
        <w:widowControl/>
        <w:numPr>
          <w:ilvl w:val="-1"/>
          <w:numId w:val="0"/>
        </w:numPr>
        <w:tabs>
          <w:tab w:val="left" w:pos="0"/>
        </w:tabs>
        <w:kinsoku/>
        <w:wordWrap/>
        <w:overflowPunct/>
        <w:topLinePunct w:val="0"/>
        <w:autoSpaceDE/>
        <w:autoSpaceDN/>
        <w:bidi w:val="0"/>
        <w:adjustRightInd w:val="0"/>
        <w:snapToGrid/>
        <w:spacing w:line="500" w:lineRule="exact"/>
        <w:ind w:firstLine="420" w:firstLineChars="200"/>
        <w:textAlignment w:val="auto"/>
        <w:rPr>
          <w:rStyle w:val="24"/>
          <w:rFonts w:ascii="宋体" w:hAnsi="宋体" w:eastAsia="宋体" w:cs="宋体"/>
          <w:bCs/>
          <w:color w:val="000000" w:themeColor="text1"/>
          <w14:textFill>
            <w14:solidFill>
              <w14:schemeClr w14:val="tx1"/>
            </w14:solidFill>
          </w14:textFill>
        </w:rPr>
      </w:pPr>
    </w:p>
    <w:p w14:paraId="42ADE8CA">
      <w:pPr>
        <w:keepNext w:val="0"/>
        <w:keepLines w:val="0"/>
        <w:pageBreakBefore w:val="0"/>
        <w:widowControl/>
        <w:tabs>
          <w:tab w:val="left" w:pos="0"/>
        </w:tabs>
        <w:kinsoku/>
        <w:wordWrap/>
        <w:overflowPunct/>
        <w:topLinePunct w:val="0"/>
        <w:autoSpaceDE/>
        <w:autoSpaceDN/>
        <w:bidi w:val="0"/>
        <w:adjustRightInd w:val="0"/>
        <w:snapToGrid/>
        <w:spacing w:line="500" w:lineRule="exact"/>
        <w:ind w:firstLine="420" w:firstLineChars="200"/>
        <w:textAlignment w:val="auto"/>
        <w:outlineLvl w:val="9"/>
        <w:rPr>
          <w:rStyle w:val="24"/>
          <w:rFonts w:ascii="宋体" w:hAnsi="宋体" w:eastAsia="宋体" w:cs="宋体"/>
          <w:b/>
          <w:bCs/>
          <w:color w:val="000000" w:themeColor="text1"/>
          <w14:textFill>
            <w14:solidFill>
              <w14:schemeClr w14:val="tx1"/>
            </w14:solidFill>
          </w14:textFill>
        </w:rPr>
      </w:pPr>
      <w:r>
        <w:rPr>
          <w:rStyle w:val="24"/>
          <w:rFonts w:ascii="宋体" w:hAnsi="宋体" w:eastAsia="宋体" w:cs="宋体"/>
          <w:b/>
          <w:bCs/>
          <w:color w:val="000000" w:themeColor="text1"/>
          <w14:textFill>
            <w14:solidFill>
              <w14:schemeClr w14:val="tx1"/>
            </w14:solidFill>
          </w14:textFill>
        </w:rPr>
        <w:t>2</w:t>
      </w:r>
      <w:r>
        <w:rPr>
          <w:rStyle w:val="24"/>
          <w:rFonts w:hint="eastAsia" w:ascii="宋体" w:hAnsi="宋体" w:cs="宋体"/>
          <w:b/>
          <w:bCs/>
          <w:color w:val="000000" w:themeColor="text1"/>
          <w:lang w:eastAsia="zh-CN"/>
          <w14:textFill>
            <w14:solidFill>
              <w14:schemeClr w14:val="tx1"/>
            </w14:solidFill>
          </w14:textFill>
        </w:rPr>
        <w:t>、</w:t>
      </w:r>
      <w:r>
        <w:rPr>
          <w:rStyle w:val="24"/>
          <w:rFonts w:ascii="宋体" w:hAnsi="宋体" w:eastAsia="宋体" w:cs="宋体"/>
          <w:b/>
          <w:bCs/>
          <w:color w:val="000000" w:themeColor="text1"/>
          <w14:textFill>
            <w14:solidFill>
              <w14:schemeClr w14:val="tx1"/>
            </w14:solidFill>
          </w14:textFill>
        </w:rPr>
        <w:t>技术要求</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362"/>
        <w:gridCol w:w="5244"/>
        <w:gridCol w:w="1063"/>
      </w:tblGrid>
      <w:tr w14:paraId="041C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53" w:type="dxa"/>
            <w:vAlign w:val="center"/>
          </w:tcPr>
          <w:p w14:paraId="79BC8178">
            <w:pPr>
              <w:tabs>
                <w:tab w:val="left" w:pos="0"/>
              </w:tabs>
              <w:adjustRightInd w:val="0"/>
              <w:snapToGrid/>
              <w:spacing w:line="500" w:lineRule="exact"/>
              <w:ind w:left="0" w:leftChars="0" w:right="0" w:rightChars="0" w:firstLine="0" w:firstLineChars="0"/>
              <w:jc w:val="center"/>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序号</w:t>
            </w:r>
          </w:p>
        </w:tc>
        <w:tc>
          <w:tcPr>
            <w:tcW w:w="1362" w:type="dxa"/>
            <w:vAlign w:val="center"/>
          </w:tcPr>
          <w:p w14:paraId="01EA5647">
            <w:pPr>
              <w:tabs>
                <w:tab w:val="left" w:pos="0"/>
              </w:tabs>
              <w:adjustRightInd w:val="0"/>
              <w:snapToGrid/>
              <w:spacing w:line="500" w:lineRule="exact"/>
              <w:ind w:left="0" w:leftChars="0" w:right="0" w:rightChars="0" w:firstLine="0" w:firstLineChars="0"/>
              <w:jc w:val="center"/>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服务项目</w:t>
            </w:r>
          </w:p>
        </w:tc>
        <w:tc>
          <w:tcPr>
            <w:tcW w:w="5244" w:type="dxa"/>
            <w:vAlign w:val="center"/>
          </w:tcPr>
          <w:p w14:paraId="50E30F4E">
            <w:pPr>
              <w:tabs>
                <w:tab w:val="left" w:pos="0"/>
              </w:tabs>
              <w:adjustRightInd w:val="0"/>
              <w:snapToGrid/>
              <w:spacing w:line="500" w:lineRule="exact"/>
              <w:ind w:left="0" w:leftChars="0" w:right="0" w:rightChars="0" w:firstLine="0" w:firstLineChars="0"/>
              <w:jc w:val="center"/>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服务内容</w:t>
            </w:r>
          </w:p>
        </w:tc>
        <w:tc>
          <w:tcPr>
            <w:tcW w:w="1063" w:type="dxa"/>
            <w:vAlign w:val="center"/>
          </w:tcPr>
          <w:p w14:paraId="15EA139E">
            <w:pPr>
              <w:tabs>
                <w:tab w:val="left" w:pos="0"/>
              </w:tabs>
              <w:adjustRightInd w:val="0"/>
              <w:snapToGrid/>
              <w:spacing w:line="500" w:lineRule="exact"/>
              <w:ind w:left="0" w:leftChars="0" w:right="0" w:rightChars="0" w:firstLine="0" w:firstLineChars="0"/>
              <w:jc w:val="center"/>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预算</w:t>
            </w:r>
          </w:p>
          <w:p w14:paraId="57B38034">
            <w:pPr>
              <w:tabs>
                <w:tab w:val="left" w:pos="0"/>
              </w:tabs>
              <w:adjustRightInd w:val="0"/>
              <w:snapToGrid/>
              <w:spacing w:line="500" w:lineRule="exact"/>
              <w:ind w:left="0" w:leftChars="0" w:right="0" w:rightChars="0" w:firstLine="0" w:firstLineChars="0"/>
              <w:jc w:val="center"/>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（元）</w:t>
            </w:r>
          </w:p>
        </w:tc>
      </w:tr>
      <w:tr w14:paraId="0800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3" w:type="dxa"/>
            <w:shd w:val="clear" w:color="auto" w:fill="auto"/>
            <w:vAlign w:val="top"/>
          </w:tcPr>
          <w:p w14:paraId="3214911E">
            <w:pPr>
              <w:tabs>
                <w:tab w:val="left" w:pos="0"/>
              </w:tabs>
              <w:adjustRightInd w:val="0"/>
              <w:spacing w:before="0" w:after="0" w:line="500" w:lineRule="exact"/>
              <w:ind w:left="0" w:leftChars="0" w:firstLine="0" w:firstLineChars="0"/>
              <w:jc w:val="center"/>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1</w:t>
            </w:r>
          </w:p>
        </w:tc>
        <w:tc>
          <w:tcPr>
            <w:tcW w:w="1362" w:type="dxa"/>
            <w:shd w:val="clear" w:color="auto" w:fill="auto"/>
            <w:vAlign w:val="top"/>
          </w:tcPr>
          <w:p w14:paraId="179C2CFC">
            <w:pPr>
              <w:tabs>
                <w:tab w:val="left" w:pos="0"/>
              </w:tabs>
              <w:adjustRightInd w:val="0"/>
              <w:spacing w:before="0" w:after="0" w:line="500" w:lineRule="exact"/>
              <w:ind w:left="0" w:leftChars="0" w:firstLine="0" w:firstLineChars="0"/>
              <w:jc w:val="center"/>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教学成果材料撰写咨询服务</w:t>
            </w:r>
          </w:p>
        </w:tc>
        <w:tc>
          <w:tcPr>
            <w:tcW w:w="5244" w:type="dxa"/>
            <w:shd w:val="clear" w:color="auto" w:fill="auto"/>
            <w:vAlign w:val="top"/>
          </w:tcPr>
          <w:p w14:paraId="28A4F8BD">
            <w:pPr>
              <w:tabs>
                <w:tab w:val="left" w:pos="0"/>
              </w:tabs>
              <w:adjustRightInd w:val="0"/>
              <w:spacing w:before="0" w:after="0" w:line="500" w:lineRule="exact"/>
              <w:ind w:left="0" w:firstLine="420" w:firstLineChars="200"/>
              <w:jc w:val="left"/>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1.服务目的：为教学成果申报提供专业撰写咨询指导，确保成果申报书、成果总结报告、成果应用和效果证明材料符合申报规范、内容完整、逻辑清晰、亮点突出。</w:t>
            </w:r>
          </w:p>
          <w:p w14:paraId="679C54DE">
            <w:pPr>
              <w:tabs>
                <w:tab w:val="left" w:pos="0"/>
              </w:tabs>
              <w:adjustRightInd w:val="0"/>
              <w:spacing w:before="0" w:after="0" w:line="500" w:lineRule="exact"/>
              <w:ind w:left="0" w:firstLine="420" w:firstLineChars="200"/>
              <w:jc w:val="left"/>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2.服务要求：</w:t>
            </w:r>
          </w:p>
          <w:p w14:paraId="50501E80">
            <w:pPr>
              <w:tabs>
                <w:tab w:val="left" w:pos="0"/>
              </w:tabs>
              <w:adjustRightInd w:val="0"/>
              <w:spacing w:before="0" w:after="0" w:line="500" w:lineRule="exact"/>
              <w:ind w:left="0" w:firstLine="420" w:firstLineChars="200"/>
              <w:jc w:val="left"/>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（1）专家团队：供应商组建不少于3人的专家团队，专家应具备副高级及以上职称，且曾获省级及以上教学成果奖或参与省级及以上教学成果奖评审工作；专家名单须经采购人审核确认后方可开展服务。</w:t>
            </w:r>
          </w:p>
          <w:p w14:paraId="42431523">
            <w:pPr>
              <w:tabs>
                <w:tab w:val="left" w:pos="0"/>
              </w:tabs>
              <w:adjustRightInd w:val="0"/>
              <w:spacing w:before="0" w:after="0" w:line="500" w:lineRule="exact"/>
              <w:ind w:left="0" w:firstLine="420" w:firstLineChars="200"/>
              <w:jc w:val="left"/>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（2）成果材料文字内容修改指导服务：成果材料包含成果申报书、成果总结报告、成果应用和效果证明材料，由专家团队出具具体指导意见，供应商协助完成修改完善工作，直至通过专家审核。</w:t>
            </w:r>
          </w:p>
          <w:p w14:paraId="473E1F60">
            <w:pPr>
              <w:tabs>
                <w:tab w:val="left" w:pos="0"/>
              </w:tabs>
              <w:adjustRightInd w:val="0"/>
              <w:spacing w:before="0" w:after="0" w:line="500" w:lineRule="exact"/>
              <w:ind w:left="0" w:firstLine="420" w:firstLineChars="200"/>
              <w:jc w:val="left"/>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（3）成果材料图片设计美化服务：按照采购方要求，供应商负责制作成果申报书、成果总结报告中所需图片素材，并在专家团队指导下开展美化优化与修改调整，直至通过专家审核。</w:t>
            </w:r>
          </w:p>
          <w:p w14:paraId="724E402B">
            <w:pPr>
              <w:tabs>
                <w:tab w:val="left" w:pos="0"/>
              </w:tabs>
              <w:adjustRightInd w:val="0"/>
              <w:spacing w:before="0" w:after="0" w:line="500" w:lineRule="exact"/>
              <w:ind w:left="0" w:leftChars="0" w:firstLine="420" w:firstLineChars="200"/>
              <w:jc w:val="left"/>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（4）全程咨询：提供申报材料修改、打磨、审核全流程咨询，直至材料满足教学成果奖申报标准。</w:t>
            </w:r>
          </w:p>
        </w:tc>
        <w:tc>
          <w:tcPr>
            <w:tcW w:w="1063" w:type="dxa"/>
            <w:shd w:val="clear" w:color="auto" w:fill="auto"/>
            <w:vAlign w:val="top"/>
          </w:tcPr>
          <w:p w14:paraId="5D2193DF">
            <w:pPr>
              <w:tabs>
                <w:tab w:val="left" w:pos="0"/>
              </w:tabs>
              <w:adjustRightInd w:val="0"/>
              <w:spacing w:before="0" w:after="0" w:line="500" w:lineRule="exact"/>
              <w:ind w:left="0" w:leftChars="0" w:firstLine="0" w:firstLineChars="0"/>
              <w:jc w:val="center"/>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15000</w:t>
            </w:r>
          </w:p>
        </w:tc>
      </w:tr>
      <w:tr w14:paraId="6F4F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3" w:type="dxa"/>
            <w:shd w:val="clear" w:color="auto" w:fill="auto"/>
            <w:vAlign w:val="top"/>
          </w:tcPr>
          <w:p w14:paraId="7D080586">
            <w:pPr>
              <w:tabs>
                <w:tab w:val="left" w:pos="0"/>
              </w:tabs>
              <w:adjustRightInd w:val="0"/>
              <w:spacing w:before="0" w:after="0" w:line="500" w:lineRule="exact"/>
              <w:ind w:left="0" w:leftChars="0" w:firstLine="0" w:firstLineChars="0"/>
              <w:jc w:val="center"/>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2</w:t>
            </w:r>
          </w:p>
        </w:tc>
        <w:tc>
          <w:tcPr>
            <w:tcW w:w="1362" w:type="dxa"/>
            <w:shd w:val="clear" w:color="auto" w:fill="auto"/>
            <w:vAlign w:val="top"/>
          </w:tcPr>
          <w:p w14:paraId="0E84DF56">
            <w:pPr>
              <w:tabs>
                <w:tab w:val="left" w:pos="0"/>
              </w:tabs>
              <w:adjustRightInd w:val="0"/>
              <w:spacing w:before="0" w:after="0" w:line="500" w:lineRule="exact"/>
              <w:ind w:left="0" w:leftChars="0" w:firstLine="0" w:firstLineChars="0"/>
              <w:jc w:val="center"/>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成果简介视频制作服务</w:t>
            </w:r>
          </w:p>
        </w:tc>
        <w:tc>
          <w:tcPr>
            <w:tcW w:w="5244" w:type="dxa"/>
            <w:shd w:val="clear" w:color="auto" w:fill="auto"/>
            <w:vAlign w:val="top"/>
          </w:tcPr>
          <w:p w14:paraId="7D03C719">
            <w:pPr>
              <w:tabs>
                <w:tab w:val="left" w:pos="0"/>
              </w:tabs>
              <w:adjustRightInd w:val="0"/>
              <w:spacing w:before="0" w:after="0" w:line="500" w:lineRule="exact"/>
              <w:ind w:left="0" w:firstLine="420" w:firstLineChars="200"/>
              <w:jc w:val="left"/>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1.服务目的：制作符合福建省职业教育教学成果奖评审要求的成果简介视频，直观呈现成果核心内容与实践成效。</w:t>
            </w:r>
          </w:p>
          <w:p w14:paraId="3AE09F34">
            <w:pPr>
              <w:tabs>
                <w:tab w:val="left" w:pos="0"/>
              </w:tabs>
              <w:adjustRightInd w:val="0"/>
              <w:spacing w:before="0" w:after="0" w:line="500" w:lineRule="exact"/>
              <w:ind w:left="0" w:firstLine="420" w:firstLineChars="200"/>
              <w:jc w:val="left"/>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2.服务要求：</w:t>
            </w:r>
          </w:p>
          <w:p w14:paraId="2C9830A4">
            <w:pPr>
              <w:tabs>
                <w:tab w:val="left" w:pos="0"/>
              </w:tabs>
              <w:adjustRightInd w:val="0"/>
              <w:spacing w:before="0" w:after="0" w:line="500" w:lineRule="exact"/>
              <w:ind w:left="0" w:firstLine="420" w:firstLineChars="200"/>
              <w:jc w:val="left"/>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（1）视频技术参数：视频采用H.264/AVC（MPEG-4 Part10）编码格式压缩，动态码流的码率为1024Kbps。采用高清16:9拍摄，分辨率设定为1280×720；各机位的视频分辨率、画幅宽高比应统一，不得混用。帧率25帧/秒，逐行扫描。图像信噪比不低于55dB。音频信噪比不低于48dB。音频采用AAC（MPEG-4 Part3）格式压缩，采样率48KHz，码流128Kbps（恒定）。时长约10分钟，文件大小不超过100M。伴音清晰、饱满、圆润，无失真、噪声杂音干扰、音量忽大忽小现象。解说声与现场声无明显比例失调，解说声与背景音乐无明显比例失调。</w:t>
            </w:r>
          </w:p>
          <w:p w14:paraId="5E72E169">
            <w:pPr>
              <w:tabs>
                <w:tab w:val="left" w:pos="0"/>
              </w:tabs>
              <w:adjustRightInd w:val="0"/>
              <w:spacing w:before="0" w:after="0" w:line="500" w:lineRule="exact"/>
              <w:ind w:left="0" w:firstLine="420" w:firstLineChars="200"/>
              <w:jc w:val="left"/>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（2）脚本创作：供应商协助完成视频脚本撰写，脚本需突出成果核心创新点、实践过程、应用成效，经采购人审核确认后启动制作。</w:t>
            </w:r>
          </w:p>
          <w:p w14:paraId="376E79D0">
            <w:pPr>
              <w:tabs>
                <w:tab w:val="left" w:pos="0"/>
              </w:tabs>
              <w:adjustRightInd w:val="0"/>
              <w:spacing w:before="0" w:after="0" w:line="500" w:lineRule="exact"/>
              <w:ind w:left="0" w:firstLine="420" w:firstLineChars="200"/>
              <w:jc w:val="left"/>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（3）视频内容：包含成果概述、解决问题、创新特色、实践效果、推广价值等核心内容，画面清晰、声音清晰无杂音、音画同步。</w:t>
            </w:r>
          </w:p>
          <w:p w14:paraId="0F42D526">
            <w:pPr>
              <w:tabs>
                <w:tab w:val="left" w:pos="0"/>
              </w:tabs>
              <w:adjustRightInd w:val="0"/>
              <w:spacing w:before="0" w:after="0" w:line="500" w:lineRule="exact"/>
              <w:ind w:left="0" w:leftChars="0" w:firstLine="420" w:firstLineChars="200"/>
              <w:jc w:val="left"/>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（4）修改服务：供应商须根据采购方或指导专家意见对成果简介视频进行修改调整，确保视频内容及呈现形式符合成果评审相关要求。</w:t>
            </w:r>
          </w:p>
        </w:tc>
        <w:tc>
          <w:tcPr>
            <w:tcW w:w="1063" w:type="dxa"/>
            <w:shd w:val="clear" w:color="auto" w:fill="auto"/>
            <w:vAlign w:val="top"/>
          </w:tcPr>
          <w:p w14:paraId="2C256C3F">
            <w:pPr>
              <w:tabs>
                <w:tab w:val="left" w:pos="0"/>
              </w:tabs>
              <w:adjustRightInd w:val="0"/>
              <w:spacing w:before="0" w:after="0" w:line="500" w:lineRule="exact"/>
              <w:ind w:left="0" w:leftChars="0" w:firstLine="0" w:firstLineChars="0"/>
              <w:jc w:val="center"/>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30000</w:t>
            </w:r>
          </w:p>
        </w:tc>
      </w:tr>
      <w:tr w14:paraId="7300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3" w:type="dxa"/>
            <w:vAlign w:val="top"/>
          </w:tcPr>
          <w:p w14:paraId="39AEA2C2">
            <w:pPr>
              <w:tabs>
                <w:tab w:val="left" w:pos="0"/>
              </w:tabs>
              <w:adjustRightInd w:val="0"/>
              <w:spacing w:before="0" w:after="0" w:line="500" w:lineRule="exact"/>
              <w:ind w:left="0" w:leftChars="0" w:firstLine="0" w:firstLineChars="0"/>
              <w:jc w:val="center"/>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3</w:t>
            </w:r>
          </w:p>
        </w:tc>
        <w:tc>
          <w:tcPr>
            <w:tcW w:w="1362" w:type="dxa"/>
            <w:vAlign w:val="top"/>
          </w:tcPr>
          <w:p w14:paraId="27DED43A">
            <w:pPr>
              <w:tabs>
                <w:tab w:val="left" w:pos="0"/>
              </w:tabs>
              <w:adjustRightInd w:val="0"/>
              <w:spacing w:before="0" w:after="0" w:line="500" w:lineRule="exact"/>
              <w:ind w:left="0" w:leftChars="0" w:firstLine="0" w:firstLineChars="0"/>
              <w:jc w:val="center"/>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成果推广服务</w:t>
            </w:r>
          </w:p>
        </w:tc>
        <w:tc>
          <w:tcPr>
            <w:tcW w:w="5244" w:type="dxa"/>
            <w:vAlign w:val="top"/>
          </w:tcPr>
          <w:p w14:paraId="71244132">
            <w:pPr>
              <w:tabs>
                <w:tab w:val="left" w:pos="0"/>
              </w:tabs>
              <w:adjustRightInd w:val="0"/>
              <w:spacing w:before="0" w:after="0" w:line="500" w:lineRule="exact"/>
              <w:ind w:left="0" w:firstLine="420" w:firstLineChars="200"/>
              <w:jc w:val="left"/>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1.服务目的：提升教学成果的社会知名度与行业影响力。</w:t>
            </w:r>
          </w:p>
          <w:p w14:paraId="4D6559D4">
            <w:pPr>
              <w:tabs>
                <w:tab w:val="left" w:pos="0"/>
              </w:tabs>
              <w:adjustRightInd w:val="0"/>
              <w:spacing w:before="0" w:after="0" w:line="500" w:lineRule="exact"/>
              <w:ind w:left="0" w:firstLine="420" w:firstLineChars="200"/>
              <w:jc w:val="left"/>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2.服务要求：</w:t>
            </w:r>
          </w:p>
          <w:p w14:paraId="24992571">
            <w:pPr>
              <w:tabs>
                <w:tab w:val="left" w:pos="0"/>
              </w:tabs>
              <w:adjustRightInd w:val="0"/>
              <w:spacing w:before="0" w:after="0" w:line="500" w:lineRule="exact"/>
              <w:ind w:left="0" w:firstLine="420" w:firstLineChars="200"/>
              <w:jc w:val="left"/>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（1）媒体报道：确保成果相关内容在至少1家国内权威媒体刊发报道，可选媒体包括《福州日报》《海峡导报》等市级及以上权威媒体。</w:t>
            </w:r>
          </w:p>
          <w:p w14:paraId="4C7B21E4">
            <w:pPr>
              <w:tabs>
                <w:tab w:val="left" w:pos="0"/>
              </w:tabs>
              <w:adjustRightInd w:val="0"/>
              <w:spacing w:before="0" w:after="0" w:line="500" w:lineRule="exact"/>
              <w:ind w:left="0" w:firstLine="420" w:firstLineChars="200"/>
              <w:jc w:val="left"/>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（2）报道内容：稿件围绕成果核心特色、人才培养成效、产教融合实践、示范推广价值撰写，内容真实正面，经采购人审核确认后发布。</w:t>
            </w:r>
          </w:p>
          <w:p w14:paraId="3CF3A286">
            <w:pPr>
              <w:tabs>
                <w:tab w:val="left" w:pos="0"/>
              </w:tabs>
              <w:adjustRightInd w:val="0"/>
              <w:spacing w:before="0" w:after="0" w:line="500" w:lineRule="exact"/>
              <w:ind w:left="0" w:leftChars="0" w:firstLine="420" w:firstLineChars="200"/>
              <w:jc w:val="left"/>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（3）交付材料：提供媒体报道截图、刊发链接等完整证明材料。</w:t>
            </w:r>
          </w:p>
        </w:tc>
        <w:tc>
          <w:tcPr>
            <w:tcW w:w="1063" w:type="dxa"/>
            <w:vAlign w:val="top"/>
          </w:tcPr>
          <w:p w14:paraId="4D54D534">
            <w:pPr>
              <w:tabs>
                <w:tab w:val="left" w:pos="0"/>
              </w:tabs>
              <w:adjustRightInd w:val="0"/>
              <w:spacing w:before="0" w:after="0" w:line="500" w:lineRule="exact"/>
              <w:ind w:left="0" w:leftChars="0" w:firstLine="0" w:firstLineChars="0"/>
              <w:jc w:val="center"/>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5000</w:t>
            </w:r>
          </w:p>
        </w:tc>
      </w:tr>
      <w:tr w14:paraId="395C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4"/>
            <w:vAlign w:val="center"/>
          </w:tcPr>
          <w:p w14:paraId="2F9C9A89">
            <w:pPr>
              <w:tabs>
                <w:tab w:val="left" w:pos="0"/>
              </w:tabs>
              <w:adjustRightInd w:val="0"/>
              <w:spacing w:line="500" w:lineRule="exact"/>
              <w:ind w:firstLine="420" w:firstLineChars="200"/>
              <w:rPr>
                <w:rStyle w:val="24"/>
                <w:rFonts w:ascii="宋体" w:hAnsi="宋体" w:eastAsia="宋体" w:cs="宋体"/>
                <w:bCs/>
                <w:color w:val="000000" w:themeColor="text1"/>
                <w14:textFill>
                  <w14:solidFill>
                    <w14:schemeClr w14:val="tx1"/>
                  </w14:solidFill>
                </w14:textFill>
              </w:rPr>
            </w:pPr>
            <w:r>
              <w:rPr>
                <w:rStyle w:val="24"/>
                <w:rFonts w:ascii="宋体" w:hAnsi="宋体" w:eastAsia="宋体" w:cs="宋体"/>
                <w:bCs/>
                <w:color w:val="000000" w:themeColor="text1"/>
                <w14:textFill>
                  <w14:solidFill>
                    <w14:schemeClr w14:val="tx1"/>
                  </w14:solidFill>
                </w14:textFill>
              </w:rPr>
              <w:t>备注：本项目所有服务内容、成果材料、视频作品、宣传稿件均需经采购人审核确认；供应商须严格遵守福建省教学成果奖申报相关规定，确保所有成果合规、真实、有效；供应商应确保所有交付物的原创性，不侵犯任何第三方知识产权，并承担由此引发的全部法律责任。</w:t>
            </w:r>
          </w:p>
        </w:tc>
      </w:tr>
    </w:tbl>
    <w:p w14:paraId="7F1BC3B1">
      <w:pPr>
        <w:keepNext w:val="0"/>
        <w:keepLines w:val="0"/>
        <w:pageBreakBefore w:val="0"/>
        <w:widowControl/>
        <w:numPr>
          <w:ilvl w:val="-1"/>
          <w:numId w:val="0"/>
        </w:numPr>
        <w:tabs>
          <w:tab w:val="left" w:pos="0"/>
        </w:tabs>
        <w:kinsoku/>
        <w:wordWrap/>
        <w:overflowPunct/>
        <w:topLinePunct w:val="0"/>
        <w:autoSpaceDE/>
        <w:autoSpaceDN/>
        <w:bidi w:val="0"/>
        <w:adjustRightInd w:val="0"/>
        <w:snapToGrid/>
        <w:spacing w:line="500" w:lineRule="exact"/>
        <w:ind w:firstLine="480" w:firstLineChars="200"/>
        <w:textAlignment w:val="auto"/>
        <w:rPr>
          <w:rStyle w:val="24"/>
          <w:rFonts w:ascii="宋体" w:hAnsi="宋体" w:eastAsia="宋体" w:cs="宋体"/>
          <w:b/>
          <w:bCs/>
          <w:color w:val="000000" w:themeColor="text1"/>
          <w:sz w:val="24"/>
          <w14:textFill>
            <w14:solidFill>
              <w14:schemeClr w14:val="tx1"/>
            </w14:solidFill>
          </w14:textFill>
        </w:rPr>
      </w:pPr>
      <w:r>
        <w:rPr>
          <w:rStyle w:val="24"/>
          <w:rFonts w:hint="eastAsia" w:ascii="宋体" w:hAnsi="宋体" w:cs="宋体"/>
          <w:b/>
          <w:bCs/>
          <w:color w:val="000000" w:themeColor="text1"/>
          <w:sz w:val="24"/>
          <w:lang w:val="en-US" w:eastAsia="zh-CN"/>
          <w14:textFill>
            <w14:solidFill>
              <w14:schemeClr w14:val="tx1"/>
            </w14:solidFill>
          </w14:textFill>
        </w:rPr>
        <w:t>3、</w:t>
      </w:r>
      <w:r>
        <w:rPr>
          <w:rStyle w:val="24"/>
          <w:rFonts w:ascii="宋体" w:hAnsi="宋体" w:eastAsia="宋体" w:cs="宋体"/>
          <w:b/>
          <w:bCs/>
          <w:color w:val="000000" w:themeColor="text1"/>
          <w:sz w:val="24"/>
          <w14:textFill>
            <w14:solidFill>
              <w14:schemeClr w14:val="tx1"/>
            </w14:solidFill>
          </w14:textFill>
        </w:rPr>
        <w:t>交付成果要求：</w:t>
      </w:r>
    </w:p>
    <w:p w14:paraId="010B470D">
      <w:pPr>
        <w:pStyle w:val="3"/>
        <w:spacing w:line="460" w:lineRule="exact"/>
        <w:rPr>
          <w:rFonts w:hint="eastAsia" w:ascii="宋体" w:hAnsi="宋体" w:eastAsia="宋体" w:cs="宋体"/>
          <w:bCs w:val="0"/>
          <w:sz w:val="24"/>
        </w:rPr>
      </w:pPr>
      <w:r>
        <w:rPr>
          <w:rFonts w:hint="eastAsia" w:ascii="宋体" w:hAnsi="宋体" w:eastAsia="宋体" w:cs="宋体"/>
          <w:bCs w:val="0"/>
          <w:sz w:val="24"/>
          <w:lang w:val="en-US" w:eastAsia="zh-CN"/>
        </w:rPr>
        <w:t>3.</w:t>
      </w:r>
      <w:r>
        <w:rPr>
          <w:rFonts w:hint="eastAsia" w:ascii="宋体" w:hAnsi="宋体" w:eastAsia="宋体" w:cs="宋体"/>
          <w:bCs w:val="0"/>
          <w:sz w:val="24"/>
        </w:rPr>
        <w:t>1.教学成果申报材料：经专家指导打磨完成的成果申报书（电子版+纸质版）、成果总结报告（电子版+纸质版）、成果应用和效果证明材料汇编（电子版+纸质版）。</w:t>
      </w:r>
    </w:p>
    <w:p w14:paraId="43B1D703">
      <w:pPr>
        <w:pStyle w:val="3"/>
        <w:spacing w:line="460" w:lineRule="exact"/>
        <w:rPr>
          <w:rFonts w:hint="eastAsia" w:ascii="宋体" w:hAnsi="宋体" w:eastAsia="宋体" w:cs="宋体"/>
          <w:bCs w:val="0"/>
          <w:sz w:val="24"/>
        </w:rPr>
      </w:pPr>
      <w:r>
        <w:rPr>
          <w:rFonts w:hint="eastAsia" w:ascii="宋体" w:hAnsi="宋体" w:eastAsia="宋体" w:cs="宋体"/>
          <w:bCs w:val="0"/>
          <w:sz w:val="24"/>
          <w:lang w:val="en-US" w:eastAsia="zh-CN"/>
        </w:rPr>
        <w:t>3.</w:t>
      </w:r>
      <w:r>
        <w:rPr>
          <w:rFonts w:hint="eastAsia" w:ascii="宋体" w:hAnsi="宋体" w:eastAsia="宋体" w:cs="宋体"/>
          <w:bCs w:val="0"/>
          <w:sz w:val="24"/>
        </w:rPr>
        <w:t>2.成果简介视频：符合技术标准的最终版视频文件（MP4格式）、视频脚本文档、视频修改记录。</w:t>
      </w:r>
    </w:p>
    <w:p w14:paraId="620842FB">
      <w:pPr>
        <w:pStyle w:val="3"/>
        <w:spacing w:line="460" w:lineRule="exact"/>
        <w:rPr>
          <w:rFonts w:hint="eastAsia" w:ascii="宋体" w:hAnsi="宋体" w:eastAsia="宋体" w:cs="宋体"/>
          <w:bCs w:val="0"/>
          <w:sz w:val="24"/>
        </w:rPr>
      </w:pPr>
      <w:r>
        <w:rPr>
          <w:rFonts w:hint="eastAsia" w:ascii="宋体" w:hAnsi="宋体" w:eastAsia="宋体" w:cs="宋体"/>
          <w:bCs w:val="0"/>
          <w:sz w:val="24"/>
          <w:lang w:val="en-US" w:eastAsia="zh-CN"/>
        </w:rPr>
        <w:t>3.</w:t>
      </w:r>
      <w:r>
        <w:rPr>
          <w:rFonts w:hint="eastAsia" w:ascii="宋体" w:hAnsi="宋体" w:eastAsia="宋体" w:cs="宋体"/>
          <w:bCs w:val="0"/>
          <w:sz w:val="24"/>
        </w:rPr>
        <w:t>3.成果推广材料：媒体报道原稿、刊发截图、报道链接等完整证明材料。</w:t>
      </w:r>
    </w:p>
    <w:p w14:paraId="2FB280C4">
      <w:pPr>
        <w:pStyle w:val="3"/>
        <w:spacing w:line="460" w:lineRule="exact"/>
        <w:rPr>
          <w:rFonts w:hint="eastAsia" w:ascii="宋体" w:hAnsi="宋体" w:eastAsia="宋体" w:cs="宋体"/>
          <w:sz w:val="24"/>
          <w:szCs w:val="20"/>
        </w:rPr>
      </w:pPr>
      <w:r>
        <w:rPr>
          <w:rFonts w:hint="eastAsia" w:ascii="宋体" w:hAnsi="宋体" w:eastAsia="宋体" w:cs="宋体"/>
          <w:bCs w:val="0"/>
          <w:sz w:val="24"/>
          <w:lang w:val="en-US" w:eastAsia="zh-CN"/>
        </w:rPr>
        <w:t>3.</w:t>
      </w:r>
      <w:r>
        <w:rPr>
          <w:rFonts w:hint="eastAsia" w:ascii="宋体" w:hAnsi="宋体" w:eastAsia="宋体" w:cs="宋体"/>
          <w:bCs w:val="0"/>
          <w:sz w:val="24"/>
        </w:rPr>
        <w:t>4.成果材料汇报：供应商需向福州职业技术学院信息工程学院领导进行至少1次成果申报材料汇报，接受咨询答疑。</w:t>
      </w:r>
    </w:p>
    <w:p w14:paraId="4D103839">
      <w:pPr>
        <w:tabs>
          <w:tab w:val="left" w:pos="0"/>
        </w:tabs>
        <w:adjustRightInd w:val="0"/>
        <w:spacing w:line="500" w:lineRule="exact"/>
        <w:ind w:firstLine="480" w:firstLineChars="200"/>
        <w:rPr>
          <w:rFonts w:ascii="宋体" w:hAnsi="宋体" w:cs="宋体"/>
          <w:b/>
          <w:sz w:val="24"/>
        </w:rPr>
      </w:pPr>
      <w:r>
        <w:rPr>
          <w:rFonts w:hint="eastAsia" w:ascii="宋体" w:hAnsi="宋体" w:cs="宋体"/>
          <w:b/>
          <w:sz w:val="24"/>
        </w:rPr>
        <w:t>三、商务要求：</w:t>
      </w:r>
    </w:p>
    <w:p w14:paraId="21431280">
      <w:pPr>
        <w:pStyle w:val="3"/>
        <w:spacing w:line="460" w:lineRule="exact"/>
        <w:rPr>
          <w:rFonts w:hint="eastAsia" w:ascii="宋体" w:hAnsi="宋体" w:eastAsia="宋体" w:cs="宋体"/>
          <w:sz w:val="24"/>
          <w:szCs w:val="24"/>
          <w:lang w:eastAsia="zh-CN"/>
        </w:rPr>
      </w:pPr>
      <w:r>
        <w:rPr>
          <w:rFonts w:hint="eastAsia" w:ascii="宋体" w:hAnsi="宋体" w:cs="宋体"/>
          <w:sz w:val="24"/>
        </w:rPr>
        <w:t>1、交货日期：自合同签订之日起30日历日</w:t>
      </w:r>
      <w:r>
        <w:rPr>
          <w:rFonts w:hint="eastAsia" w:ascii="宋体" w:hAnsi="宋体" w:cs="宋体"/>
          <w:sz w:val="24"/>
          <w:lang w:eastAsia="zh-CN"/>
        </w:rPr>
        <w:t>内。</w:t>
      </w:r>
    </w:p>
    <w:p w14:paraId="5AFED2F0">
      <w:pPr>
        <w:pStyle w:val="3"/>
        <w:spacing w:line="460" w:lineRule="exact"/>
        <w:rPr>
          <w:rFonts w:hint="eastAsia" w:ascii="宋体" w:hAnsi="宋体" w:eastAsia="宋体" w:cs="宋体"/>
          <w:sz w:val="24"/>
          <w:lang w:eastAsia="zh-CN"/>
        </w:rPr>
      </w:pPr>
      <w:r>
        <w:rPr>
          <w:rFonts w:hint="eastAsia" w:ascii="宋体" w:hAnsi="宋体" w:cs="宋体"/>
          <w:sz w:val="24"/>
        </w:rPr>
        <w:t>2、交货地点：福州职业技术学院爱心楼</w:t>
      </w:r>
      <w:r>
        <w:rPr>
          <w:rFonts w:hint="eastAsia" w:ascii="宋体" w:hAnsi="宋体" w:cs="宋体"/>
          <w:sz w:val="24"/>
          <w:lang w:eastAsia="zh-CN"/>
        </w:rPr>
        <w:t>。</w:t>
      </w:r>
    </w:p>
    <w:p w14:paraId="6AB6D356">
      <w:pPr>
        <w:pStyle w:val="3"/>
        <w:spacing w:line="460" w:lineRule="exact"/>
        <w:rPr>
          <w:rFonts w:ascii="宋体" w:hAnsi="宋体" w:cs="宋体"/>
          <w:sz w:val="24"/>
        </w:rPr>
      </w:pPr>
      <w:r>
        <w:rPr>
          <w:rFonts w:hint="eastAsia" w:ascii="宋体" w:hAnsi="宋体" w:cs="宋体"/>
          <w:sz w:val="24"/>
        </w:rPr>
        <w:t>3、支付条款：服务完成并经验收合格，且采购人收到</w:t>
      </w:r>
      <w:r>
        <w:rPr>
          <w:rFonts w:hint="eastAsia" w:ascii="宋体" w:hAnsi="宋体" w:cs="宋体"/>
          <w:sz w:val="24"/>
          <w:lang w:eastAsia="zh-CN"/>
        </w:rPr>
        <w:t>成交</w:t>
      </w:r>
      <w:r>
        <w:rPr>
          <w:rFonts w:hint="eastAsia" w:ascii="宋体" w:hAnsi="宋体" w:cs="宋体"/>
          <w:sz w:val="24"/>
        </w:rPr>
        <w:t>人正式足额的增值税发票后5个工作日内，采购人支付合同总金额的100%。</w:t>
      </w:r>
    </w:p>
    <w:p w14:paraId="1A16E0BA">
      <w:pPr>
        <w:pStyle w:val="3"/>
        <w:spacing w:line="460" w:lineRule="exact"/>
        <w:rPr>
          <w:rFonts w:hint="eastAsia" w:ascii="宋体" w:hAnsi="宋体" w:eastAsia="宋体" w:cs="宋体"/>
          <w:sz w:val="24"/>
        </w:rPr>
      </w:pPr>
      <w:bookmarkStart w:id="4" w:name="_Toc97708365"/>
      <w:bookmarkStart w:id="5" w:name="_Toc12695"/>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保密条款</w:t>
      </w:r>
    </w:p>
    <w:p w14:paraId="7AFAA1C6">
      <w:pPr>
        <w:pStyle w:val="3"/>
        <w:spacing w:line="460" w:lineRule="exact"/>
        <w:rPr>
          <w:rFonts w:hint="eastAsia" w:ascii="宋体" w:hAnsi="宋体" w:eastAsia="宋体" w:cs="宋体"/>
          <w:sz w:val="24"/>
        </w:rPr>
      </w:pPr>
      <w:r>
        <w:rPr>
          <w:rFonts w:hint="eastAsia" w:ascii="宋体" w:hAnsi="宋体" w:eastAsia="宋体" w:cs="宋体"/>
          <w:sz w:val="24"/>
          <w:lang w:eastAsia="zh-CN"/>
        </w:rPr>
        <w:t>4</w:t>
      </w:r>
      <w:r>
        <w:rPr>
          <w:rFonts w:hint="eastAsia" w:ascii="宋体" w:hAnsi="宋体" w:eastAsia="宋体" w:cs="宋体"/>
          <w:sz w:val="24"/>
          <w:lang w:val="en-US" w:eastAsia="zh-CN"/>
        </w:rPr>
        <w:t>.1</w:t>
      </w:r>
      <w:r>
        <w:rPr>
          <w:rFonts w:hint="eastAsia" w:ascii="宋体" w:hAnsi="宋体" w:eastAsia="宋体" w:cs="宋体"/>
          <w:sz w:val="24"/>
        </w:rPr>
        <w:t>未经采购人事先书面同意，</w:t>
      </w:r>
      <w:r>
        <w:rPr>
          <w:rFonts w:hint="eastAsia" w:ascii="宋体" w:hAnsi="宋体" w:eastAsia="宋体" w:cs="宋体"/>
          <w:sz w:val="24"/>
          <w:lang w:eastAsia="zh-CN"/>
        </w:rPr>
        <w:t>成交人</w:t>
      </w:r>
      <w:r>
        <w:rPr>
          <w:rFonts w:hint="eastAsia" w:ascii="宋体" w:hAnsi="宋体" w:eastAsia="宋体" w:cs="宋体"/>
          <w:sz w:val="24"/>
        </w:rPr>
        <w:t>不得将采购人为本项目合同提供的条文、规格、计划、资料提供给任何无关的第三方，不得将其用于履行本项目之外的其他用途。即使向与履行本项目有关的人员提供，也应注意保密并限于履行项目所必需的范围。</w:t>
      </w:r>
    </w:p>
    <w:p w14:paraId="7F2CD02A">
      <w:pPr>
        <w:pStyle w:val="3"/>
        <w:spacing w:line="460" w:lineRule="exact"/>
        <w:rPr>
          <w:rFonts w:hint="eastAsia" w:ascii="宋体" w:hAnsi="宋体" w:eastAsia="宋体" w:cs="宋体"/>
          <w:sz w:val="24"/>
        </w:rPr>
      </w:pPr>
      <w:r>
        <w:rPr>
          <w:rFonts w:hint="eastAsia" w:ascii="宋体" w:hAnsi="宋体" w:eastAsia="宋体" w:cs="宋体"/>
          <w:sz w:val="24"/>
          <w:lang w:eastAsia="zh-CN"/>
        </w:rPr>
        <w:t>4</w:t>
      </w:r>
      <w:r>
        <w:rPr>
          <w:rFonts w:hint="eastAsia" w:ascii="宋体" w:hAnsi="宋体" w:eastAsia="宋体" w:cs="宋体"/>
          <w:sz w:val="24"/>
          <w:lang w:val="en-US" w:eastAsia="zh-CN"/>
        </w:rPr>
        <w:t>.2</w:t>
      </w:r>
      <w:r>
        <w:rPr>
          <w:rFonts w:hint="eastAsia" w:ascii="宋体" w:hAnsi="宋体" w:eastAsia="宋体" w:cs="宋体"/>
          <w:sz w:val="24"/>
        </w:rPr>
        <w:t>项目合同所列举的任何物件均是采购人的财产。如果采购人有要求，</w:t>
      </w:r>
      <w:r>
        <w:rPr>
          <w:rFonts w:hint="eastAsia" w:ascii="宋体" w:hAnsi="宋体" w:eastAsia="宋体" w:cs="宋体"/>
          <w:sz w:val="24"/>
          <w:lang w:eastAsia="zh-CN"/>
        </w:rPr>
        <w:t>成交人</w:t>
      </w:r>
      <w:r>
        <w:rPr>
          <w:rFonts w:hint="eastAsia" w:ascii="宋体" w:hAnsi="宋体" w:eastAsia="宋体" w:cs="宋体"/>
          <w:sz w:val="24"/>
        </w:rPr>
        <w:t>在收到采购人的要求后10日内应将这些物件及全部复制件归还给采购人，不得留存任何备份。</w:t>
      </w:r>
    </w:p>
    <w:p w14:paraId="063279D7">
      <w:pPr>
        <w:pStyle w:val="3"/>
        <w:spacing w:line="460" w:lineRule="exact"/>
        <w:rPr>
          <w:rFonts w:hint="eastAsia" w:ascii="宋体" w:hAnsi="宋体" w:eastAsia="宋体" w:cs="宋体"/>
          <w:sz w:val="24"/>
        </w:rPr>
      </w:pPr>
      <w:r>
        <w:rPr>
          <w:rFonts w:hint="eastAsia" w:ascii="宋体" w:hAnsi="宋体" w:eastAsia="宋体" w:cs="宋体"/>
          <w:sz w:val="24"/>
          <w:lang w:eastAsia="zh-CN"/>
        </w:rPr>
        <w:t>4</w:t>
      </w:r>
      <w:r>
        <w:rPr>
          <w:rFonts w:hint="eastAsia" w:ascii="宋体" w:hAnsi="宋体" w:eastAsia="宋体" w:cs="宋体"/>
          <w:sz w:val="24"/>
          <w:lang w:val="en-US" w:eastAsia="zh-CN"/>
        </w:rPr>
        <w:t>.3</w:t>
      </w:r>
      <w:r>
        <w:rPr>
          <w:rFonts w:hint="eastAsia" w:ascii="宋体" w:hAnsi="宋体" w:eastAsia="宋体" w:cs="宋体"/>
          <w:sz w:val="24"/>
          <w:lang w:eastAsia="zh-CN"/>
        </w:rPr>
        <w:t>成交人</w:t>
      </w:r>
      <w:r>
        <w:rPr>
          <w:rFonts w:hint="eastAsia" w:ascii="宋体" w:hAnsi="宋体" w:eastAsia="宋体" w:cs="宋体"/>
          <w:sz w:val="24"/>
        </w:rPr>
        <w:t>违反本保密条款的，应按照合同总金额的4%支付违约金，须以转账方式支付给采购人，并赔偿由此给采购人造成的任何损失。本条款在合同履行期间至履行结束后均有效。</w:t>
      </w:r>
    </w:p>
    <w:p w14:paraId="0B6A2FD2">
      <w:pPr>
        <w:pStyle w:val="3"/>
        <w:spacing w:line="460" w:lineRule="exact"/>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w:t>
      </w:r>
      <w:r>
        <w:rPr>
          <w:rFonts w:hint="eastAsia" w:ascii="宋体" w:hAnsi="宋体" w:eastAsia="宋体" w:cs="宋体"/>
          <w:sz w:val="24"/>
        </w:rPr>
        <w:t>知识产权</w:t>
      </w:r>
    </w:p>
    <w:p w14:paraId="0FF9A5E5">
      <w:pPr>
        <w:pStyle w:val="3"/>
        <w:spacing w:line="460" w:lineRule="exact"/>
        <w:rPr>
          <w:rFonts w:hint="eastAsia" w:ascii="宋体" w:hAnsi="宋体" w:eastAsia="宋体" w:cs="宋体"/>
          <w:sz w:val="24"/>
        </w:rPr>
      </w:pPr>
      <w:r>
        <w:rPr>
          <w:rFonts w:hint="eastAsia" w:ascii="宋体" w:hAnsi="宋体" w:eastAsia="宋体" w:cs="宋体"/>
          <w:sz w:val="24"/>
          <w:lang w:eastAsia="zh-CN"/>
        </w:rPr>
        <w:t>5</w:t>
      </w:r>
      <w:r>
        <w:rPr>
          <w:rFonts w:hint="eastAsia" w:ascii="宋体" w:hAnsi="宋体" w:eastAsia="宋体" w:cs="宋体"/>
          <w:sz w:val="24"/>
          <w:lang w:val="en-US" w:eastAsia="zh-CN"/>
        </w:rPr>
        <w:t>.1</w:t>
      </w:r>
      <w:r>
        <w:rPr>
          <w:rFonts w:hint="eastAsia" w:ascii="宋体" w:hAnsi="宋体" w:eastAsia="宋体" w:cs="宋体"/>
          <w:sz w:val="24"/>
          <w:lang w:eastAsia="zh-CN"/>
        </w:rPr>
        <w:t>成交人</w:t>
      </w:r>
      <w:r>
        <w:rPr>
          <w:rFonts w:hint="eastAsia" w:ascii="宋体" w:hAnsi="宋体" w:eastAsia="宋体" w:cs="宋体"/>
          <w:sz w:val="24"/>
        </w:rPr>
        <w:t>提供的服务或使用的产品、软件等应符合国家知识产权法律法规的规定；</w:t>
      </w:r>
      <w:r>
        <w:rPr>
          <w:rFonts w:hint="eastAsia" w:ascii="宋体" w:hAnsi="宋体" w:eastAsia="宋体" w:cs="宋体"/>
          <w:sz w:val="24"/>
          <w:lang w:eastAsia="zh-CN"/>
        </w:rPr>
        <w:t>成交人</w:t>
      </w:r>
      <w:r>
        <w:rPr>
          <w:rFonts w:hint="eastAsia" w:ascii="宋体" w:hAnsi="宋体" w:eastAsia="宋体" w:cs="宋体"/>
          <w:sz w:val="24"/>
        </w:rPr>
        <w:t>还应保证，采购人不会受到第三方关于侵犯专利权、商标权或工业设计权等知识产权的指控，任何第三方就上述问题提出侵权指控，</w:t>
      </w:r>
      <w:r>
        <w:rPr>
          <w:rFonts w:hint="eastAsia" w:ascii="宋体" w:hAnsi="宋体" w:eastAsia="宋体" w:cs="宋体"/>
          <w:sz w:val="24"/>
          <w:lang w:eastAsia="zh-CN"/>
        </w:rPr>
        <w:t>成交人</w:t>
      </w:r>
      <w:r>
        <w:rPr>
          <w:rFonts w:hint="eastAsia" w:ascii="宋体" w:hAnsi="宋体" w:eastAsia="宋体" w:cs="宋体"/>
          <w:sz w:val="24"/>
        </w:rPr>
        <w:t>应与第三方交涉并承担可能发生的责任和一切费用。如采购人因此遭受损失的，</w:t>
      </w:r>
      <w:r>
        <w:rPr>
          <w:rFonts w:hint="eastAsia" w:ascii="宋体" w:hAnsi="宋体" w:eastAsia="宋体" w:cs="宋体"/>
          <w:sz w:val="24"/>
          <w:lang w:eastAsia="zh-CN"/>
        </w:rPr>
        <w:t>成交人</w:t>
      </w:r>
      <w:r>
        <w:rPr>
          <w:rFonts w:hint="eastAsia" w:ascii="宋体" w:hAnsi="宋体" w:eastAsia="宋体" w:cs="宋体"/>
          <w:sz w:val="24"/>
        </w:rPr>
        <w:t>应赔偿该损失。</w:t>
      </w:r>
    </w:p>
    <w:p w14:paraId="46421374">
      <w:pPr>
        <w:pStyle w:val="3"/>
        <w:spacing w:line="460" w:lineRule="exact"/>
        <w:rPr>
          <w:rFonts w:hint="eastAsia" w:ascii="宋体" w:hAnsi="宋体" w:eastAsia="宋体" w:cs="宋体"/>
          <w:sz w:val="24"/>
        </w:rPr>
      </w:pPr>
      <w:r>
        <w:rPr>
          <w:rFonts w:hint="eastAsia" w:ascii="宋体" w:hAnsi="宋体" w:eastAsia="宋体" w:cs="宋体"/>
          <w:sz w:val="24"/>
          <w:lang w:eastAsia="zh-CN"/>
        </w:rPr>
        <w:t>5</w:t>
      </w:r>
      <w:r>
        <w:rPr>
          <w:rFonts w:hint="eastAsia" w:ascii="宋体" w:hAnsi="宋体" w:eastAsia="宋体" w:cs="宋体"/>
          <w:sz w:val="24"/>
          <w:lang w:val="en-US" w:eastAsia="zh-CN"/>
        </w:rPr>
        <w:t>.2</w:t>
      </w:r>
      <w:r>
        <w:rPr>
          <w:rFonts w:hint="eastAsia" w:ascii="宋体" w:hAnsi="宋体" w:eastAsia="宋体" w:cs="宋体"/>
          <w:sz w:val="24"/>
          <w:lang w:eastAsia="zh-CN"/>
        </w:rPr>
        <w:t>成交人</w:t>
      </w:r>
      <w:r>
        <w:rPr>
          <w:rFonts w:hint="eastAsia" w:ascii="宋体" w:hAnsi="宋体" w:eastAsia="宋体" w:cs="宋体"/>
          <w:sz w:val="24"/>
        </w:rPr>
        <w:t>为执行本项目合同而提供的技术资料、软件，采购人有权进行使用，</w:t>
      </w:r>
      <w:r>
        <w:rPr>
          <w:rFonts w:hint="eastAsia" w:ascii="宋体" w:hAnsi="宋体" w:eastAsia="宋体" w:cs="宋体"/>
          <w:sz w:val="24"/>
          <w:lang w:eastAsia="zh-CN"/>
        </w:rPr>
        <w:t>成交人</w:t>
      </w:r>
      <w:r>
        <w:rPr>
          <w:rFonts w:hint="eastAsia" w:ascii="宋体" w:hAnsi="宋体" w:eastAsia="宋体" w:cs="宋体"/>
          <w:sz w:val="24"/>
        </w:rPr>
        <w:t>不得主张任何费用。</w:t>
      </w:r>
    </w:p>
    <w:p w14:paraId="6FE1D2E4">
      <w:pPr>
        <w:pStyle w:val="3"/>
        <w:spacing w:line="460" w:lineRule="exact"/>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eastAsia="zh-CN"/>
        </w:rPr>
        <w:t>、</w:t>
      </w:r>
      <w:r>
        <w:rPr>
          <w:rFonts w:hint="eastAsia" w:ascii="宋体" w:hAnsi="宋体" w:eastAsia="宋体" w:cs="宋体"/>
          <w:sz w:val="24"/>
        </w:rPr>
        <w:t>违约责任</w:t>
      </w:r>
    </w:p>
    <w:p w14:paraId="527FA178">
      <w:pPr>
        <w:pStyle w:val="3"/>
        <w:spacing w:line="460" w:lineRule="exact"/>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lang w:val="en-US" w:eastAsia="zh-CN"/>
        </w:rPr>
        <w:t>.1</w:t>
      </w:r>
      <w:r>
        <w:rPr>
          <w:rFonts w:hint="eastAsia" w:ascii="宋体" w:hAnsi="宋体" w:eastAsia="宋体" w:cs="宋体"/>
          <w:sz w:val="24"/>
          <w:lang w:eastAsia="zh-CN"/>
        </w:rPr>
        <w:t>成交人</w:t>
      </w:r>
      <w:r>
        <w:rPr>
          <w:rFonts w:hint="eastAsia" w:ascii="宋体" w:hAnsi="宋体" w:eastAsia="宋体" w:cs="宋体"/>
          <w:sz w:val="24"/>
        </w:rPr>
        <w:t>违反项目合同规定的保密义务的，应在第一时间采取一切必要措施防止保密信息的扩散，尽最大可能消除影响，并应承担违约责任，向采购人支付违约金，违约金的具体数额为合同总金额的4%。同时，采购人有权解除合同。</w:t>
      </w:r>
    </w:p>
    <w:p w14:paraId="7C4B777D">
      <w:pPr>
        <w:pStyle w:val="3"/>
        <w:spacing w:line="460" w:lineRule="exact"/>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lang w:val="en-US" w:eastAsia="zh-CN"/>
        </w:rPr>
        <w:t>.2</w:t>
      </w:r>
      <w:r>
        <w:rPr>
          <w:rFonts w:hint="eastAsia" w:ascii="宋体" w:hAnsi="宋体" w:eastAsia="宋体" w:cs="宋体"/>
          <w:sz w:val="24"/>
          <w:lang w:eastAsia="zh-CN"/>
        </w:rPr>
        <w:t>成交人</w:t>
      </w:r>
      <w:r>
        <w:rPr>
          <w:rFonts w:hint="eastAsia" w:ascii="宋体" w:hAnsi="宋体" w:eastAsia="宋体" w:cs="宋体"/>
          <w:sz w:val="24"/>
        </w:rPr>
        <w:t>逾期提供服务的，应按逾期交付总额每日0.5%向采购人支付违约金，由采购人从待付货款中扣除。</w:t>
      </w:r>
      <w:r>
        <w:rPr>
          <w:rFonts w:hint="eastAsia" w:ascii="宋体" w:hAnsi="宋体" w:eastAsia="宋体" w:cs="宋体"/>
          <w:sz w:val="24"/>
          <w:lang w:eastAsia="zh-CN"/>
        </w:rPr>
        <w:t>成交人</w:t>
      </w:r>
      <w:r>
        <w:rPr>
          <w:rFonts w:hint="eastAsia" w:ascii="宋体" w:hAnsi="宋体" w:eastAsia="宋体" w:cs="宋体"/>
          <w:sz w:val="24"/>
        </w:rPr>
        <w:t>无正当理由逾期超过约定日期30天仍不能交付的，视为</w:t>
      </w:r>
      <w:r>
        <w:rPr>
          <w:rFonts w:hint="eastAsia" w:ascii="宋体" w:hAnsi="宋体" w:eastAsia="宋体" w:cs="宋体"/>
          <w:sz w:val="24"/>
          <w:lang w:eastAsia="zh-CN"/>
        </w:rPr>
        <w:t>成交人</w:t>
      </w:r>
      <w:r>
        <w:rPr>
          <w:rFonts w:hint="eastAsia" w:ascii="宋体" w:hAnsi="宋体" w:eastAsia="宋体" w:cs="宋体"/>
          <w:sz w:val="24"/>
        </w:rPr>
        <w:t>不按合同约定履约；</w:t>
      </w:r>
      <w:r>
        <w:rPr>
          <w:rFonts w:hint="eastAsia" w:ascii="宋体" w:hAnsi="宋体" w:eastAsia="宋体" w:cs="宋体"/>
          <w:sz w:val="24"/>
          <w:lang w:eastAsia="zh-CN"/>
        </w:rPr>
        <w:t>成交人</w:t>
      </w:r>
      <w:r>
        <w:rPr>
          <w:rFonts w:hint="eastAsia" w:ascii="宋体" w:hAnsi="宋体" w:eastAsia="宋体" w:cs="宋体"/>
          <w:sz w:val="24"/>
        </w:rPr>
        <w:t>所提供的服务不符合合同规定及《采购文件》规定的标准，采购人有权拒绝。</w:t>
      </w:r>
      <w:r>
        <w:rPr>
          <w:rFonts w:hint="eastAsia" w:ascii="宋体" w:hAnsi="宋体" w:eastAsia="宋体" w:cs="宋体"/>
          <w:sz w:val="24"/>
          <w:lang w:eastAsia="zh-CN"/>
        </w:rPr>
        <w:t>成交人</w:t>
      </w:r>
      <w:r>
        <w:rPr>
          <w:rFonts w:hint="eastAsia" w:ascii="宋体" w:hAnsi="宋体" w:eastAsia="宋体" w:cs="宋体"/>
          <w:sz w:val="24"/>
        </w:rPr>
        <w:t>愿意整改但逾期履行的，按</w:t>
      </w:r>
      <w:r>
        <w:rPr>
          <w:rFonts w:hint="eastAsia" w:ascii="宋体" w:hAnsi="宋体" w:eastAsia="宋体" w:cs="宋体"/>
          <w:sz w:val="24"/>
          <w:lang w:eastAsia="zh-CN"/>
        </w:rPr>
        <w:t>成交人</w:t>
      </w:r>
      <w:r>
        <w:rPr>
          <w:rFonts w:hint="eastAsia" w:ascii="宋体" w:hAnsi="宋体" w:eastAsia="宋体" w:cs="宋体"/>
          <w:sz w:val="24"/>
        </w:rPr>
        <w:t>逾期履行处理。</w:t>
      </w:r>
      <w:r>
        <w:rPr>
          <w:rFonts w:hint="eastAsia" w:ascii="宋体" w:hAnsi="宋体" w:eastAsia="宋体" w:cs="宋体"/>
          <w:sz w:val="24"/>
          <w:lang w:eastAsia="zh-CN"/>
        </w:rPr>
        <w:t>成交人</w:t>
      </w:r>
      <w:r>
        <w:rPr>
          <w:rFonts w:hint="eastAsia" w:ascii="宋体" w:hAnsi="宋体" w:eastAsia="宋体" w:cs="宋体"/>
          <w:sz w:val="24"/>
        </w:rPr>
        <w:t>拒绝整改的，视为</w:t>
      </w:r>
      <w:r>
        <w:rPr>
          <w:rFonts w:hint="eastAsia" w:ascii="宋体" w:hAnsi="宋体" w:eastAsia="宋体" w:cs="宋体"/>
          <w:sz w:val="24"/>
          <w:lang w:eastAsia="zh-CN"/>
        </w:rPr>
        <w:t>成交人</w:t>
      </w:r>
      <w:r>
        <w:rPr>
          <w:rFonts w:hint="eastAsia" w:ascii="宋体" w:hAnsi="宋体" w:eastAsia="宋体" w:cs="宋体"/>
          <w:sz w:val="24"/>
        </w:rPr>
        <w:t>不按合同约定履约。</w:t>
      </w:r>
      <w:r>
        <w:rPr>
          <w:rFonts w:hint="eastAsia" w:ascii="宋体" w:hAnsi="宋体" w:eastAsia="宋体" w:cs="宋体"/>
          <w:sz w:val="24"/>
          <w:lang w:eastAsia="zh-CN"/>
        </w:rPr>
        <w:t>成交人</w:t>
      </w:r>
      <w:r>
        <w:rPr>
          <w:rFonts w:hint="eastAsia" w:ascii="宋体" w:hAnsi="宋体" w:eastAsia="宋体" w:cs="宋体"/>
          <w:sz w:val="24"/>
        </w:rPr>
        <w:t>不按合同约定履约的，采购人可以解除合同。</w:t>
      </w:r>
    </w:p>
    <w:p w14:paraId="78D32372">
      <w:pPr>
        <w:pStyle w:val="3"/>
        <w:spacing w:line="460" w:lineRule="exact"/>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lang w:val="en-US" w:eastAsia="zh-CN"/>
        </w:rPr>
        <w:t>.3</w:t>
      </w:r>
      <w:r>
        <w:rPr>
          <w:rFonts w:hint="eastAsia" w:ascii="宋体" w:hAnsi="宋体" w:eastAsia="宋体" w:cs="宋体"/>
          <w:sz w:val="24"/>
        </w:rPr>
        <w:t>因</w:t>
      </w:r>
      <w:r>
        <w:rPr>
          <w:rFonts w:hint="eastAsia" w:ascii="宋体" w:hAnsi="宋体" w:eastAsia="宋体" w:cs="宋体"/>
          <w:sz w:val="24"/>
          <w:lang w:eastAsia="zh-CN"/>
        </w:rPr>
        <w:t>成交人</w:t>
      </w:r>
      <w:r>
        <w:rPr>
          <w:rFonts w:hint="eastAsia" w:ascii="宋体" w:hAnsi="宋体" w:eastAsia="宋体" w:cs="宋体"/>
          <w:sz w:val="24"/>
        </w:rPr>
        <w:t>原因，致使服务及验收过程中第三方权益受损，</w:t>
      </w:r>
      <w:r>
        <w:rPr>
          <w:rFonts w:hint="eastAsia" w:ascii="宋体" w:hAnsi="宋体" w:eastAsia="宋体" w:cs="宋体"/>
          <w:sz w:val="24"/>
          <w:lang w:eastAsia="zh-CN"/>
        </w:rPr>
        <w:t>成交人</w:t>
      </w:r>
      <w:r>
        <w:rPr>
          <w:rFonts w:hint="eastAsia" w:ascii="宋体" w:hAnsi="宋体" w:eastAsia="宋体" w:cs="宋体"/>
          <w:sz w:val="24"/>
        </w:rPr>
        <w:t>除应赔偿第三方相应的损失外，还应向采购人支付本合同总额4%的违约金。</w:t>
      </w:r>
    </w:p>
    <w:p w14:paraId="0F1474D6">
      <w:pPr>
        <w:pStyle w:val="3"/>
        <w:spacing w:line="460" w:lineRule="exact"/>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eastAsia="zh-CN"/>
        </w:rPr>
        <w:t>、</w:t>
      </w:r>
      <w:r>
        <w:rPr>
          <w:rFonts w:hint="eastAsia" w:ascii="宋体" w:hAnsi="宋体" w:eastAsia="宋体" w:cs="宋体"/>
          <w:sz w:val="24"/>
        </w:rPr>
        <w:t>验收要求</w:t>
      </w:r>
    </w:p>
    <w:p w14:paraId="53E798DD">
      <w:pPr>
        <w:pStyle w:val="3"/>
        <w:spacing w:line="460" w:lineRule="exact"/>
        <w:rPr>
          <w:rFonts w:hint="eastAsia" w:ascii="宋体" w:hAnsi="宋体" w:eastAsia="宋体" w:cs="宋体"/>
          <w:sz w:val="24"/>
        </w:rPr>
      </w:pPr>
      <w:r>
        <w:rPr>
          <w:rFonts w:hint="eastAsia" w:ascii="宋体" w:hAnsi="宋体" w:eastAsia="宋体" w:cs="宋体"/>
          <w:sz w:val="24"/>
          <w:lang w:eastAsia="zh-CN"/>
        </w:rPr>
        <w:t>成交人</w:t>
      </w:r>
      <w:r>
        <w:rPr>
          <w:rFonts w:hint="eastAsia" w:ascii="宋体" w:hAnsi="宋体" w:eastAsia="宋体" w:cs="宋体"/>
          <w:sz w:val="24"/>
        </w:rPr>
        <w:t>需按照要求提供相应服务，且无服务质量问题。</w:t>
      </w:r>
    </w:p>
    <w:p w14:paraId="24CC6BFA">
      <w:pPr>
        <w:pStyle w:val="3"/>
        <w:spacing w:line="460" w:lineRule="exact"/>
        <w:rPr>
          <w:rFonts w:hint="eastAsia" w:ascii="宋体" w:hAnsi="宋体" w:eastAsia="宋体" w:cs="宋体"/>
          <w:sz w:val="24"/>
        </w:rPr>
      </w:pPr>
    </w:p>
    <w:p w14:paraId="09666A76">
      <w:pPr>
        <w:pStyle w:val="3"/>
        <w:spacing w:line="460" w:lineRule="exact"/>
        <w:rPr>
          <w:rFonts w:hint="eastAsia" w:ascii="宋体" w:hAnsi="宋体" w:eastAsia="宋体" w:cs="宋体"/>
          <w:sz w:val="24"/>
        </w:rPr>
      </w:pPr>
      <w:r>
        <w:rPr>
          <w:rFonts w:hint="eastAsia" w:ascii="宋体" w:hAnsi="宋体" w:eastAsia="宋体" w:cs="宋体"/>
          <w:sz w:val="24"/>
        </w:rPr>
        <w:br w:type="page"/>
      </w:r>
    </w:p>
    <w:p w14:paraId="30CB3C3A">
      <w:pPr>
        <w:spacing w:line="500" w:lineRule="exact"/>
        <w:jc w:val="center"/>
        <w:outlineLvl w:val="1"/>
        <w:rPr>
          <w:rStyle w:val="24"/>
          <w:rFonts w:ascii="宋体" w:hAnsi="宋体" w:cs="宋体"/>
          <w:b/>
          <w:color w:val="000000" w:themeColor="text1"/>
          <w:kern w:val="0"/>
          <w:sz w:val="30"/>
          <w:szCs w:val="30"/>
          <w14:textFill>
            <w14:solidFill>
              <w14:schemeClr w14:val="tx1"/>
            </w14:solidFill>
          </w14:textFill>
        </w:rPr>
      </w:pPr>
      <w:r>
        <w:rPr>
          <w:rStyle w:val="24"/>
          <w:rFonts w:hint="eastAsia" w:ascii="宋体" w:hAnsi="宋体" w:cs="宋体"/>
          <w:b/>
          <w:color w:val="000000" w:themeColor="text1"/>
          <w:kern w:val="0"/>
          <w:sz w:val="30"/>
          <w:szCs w:val="30"/>
          <w14:textFill>
            <w14:solidFill>
              <w14:schemeClr w14:val="tx1"/>
            </w14:solidFill>
          </w14:textFill>
        </w:rPr>
        <w:t>第三章 证明材料格式</w:t>
      </w:r>
      <w:bookmarkEnd w:id="4"/>
      <w:bookmarkEnd w:id="5"/>
    </w:p>
    <w:p w14:paraId="35EBC458">
      <w:pPr>
        <w:pStyle w:val="3"/>
        <w:spacing w:line="460" w:lineRule="exact"/>
        <w:rPr>
          <w:rFonts w:ascii="宋体" w:hAnsi="宋体" w:cs="宋体"/>
          <w:sz w:val="24"/>
        </w:rPr>
      </w:pPr>
      <w:r>
        <w:rPr>
          <w:rFonts w:hint="eastAsia" w:ascii="宋体" w:hAnsi="宋体" w:cs="宋体"/>
          <w:sz w:val="24"/>
        </w:rPr>
        <w:t>证明材料编制说明</w:t>
      </w:r>
    </w:p>
    <w:p w14:paraId="4B381B9D">
      <w:pPr>
        <w:pStyle w:val="3"/>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1FE1318F">
      <w:pPr>
        <w:pStyle w:val="3"/>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631D9395">
      <w:pPr>
        <w:pStyle w:val="3"/>
        <w:spacing w:line="460" w:lineRule="exact"/>
        <w:rPr>
          <w:rFonts w:ascii="宋体" w:hAnsi="宋体" w:cs="宋体"/>
          <w:sz w:val="24"/>
        </w:rPr>
      </w:pPr>
      <w:r>
        <w:rPr>
          <w:rFonts w:hint="eastAsia" w:ascii="宋体" w:hAnsi="宋体" w:cs="宋体"/>
          <w:sz w:val="24"/>
        </w:rPr>
        <w:t>3.其他要求：</w:t>
      </w:r>
    </w:p>
    <w:p w14:paraId="06E2EC14">
      <w:pPr>
        <w:pStyle w:val="3"/>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6D3C5CC3">
      <w:pPr>
        <w:pStyle w:val="3"/>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19953446">
      <w:pPr>
        <w:pStyle w:val="3"/>
        <w:spacing w:line="460" w:lineRule="exact"/>
        <w:rPr>
          <w:rFonts w:ascii="宋体" w:hAnsi="宋体" w:cs="宋体"/>
          <w:sz w:val="24"/>
        </w:rPr>
      </w:pPr>
      <w:r>
        <w:rPr>
          <w:rFonts w:hint="eastAsia" w:ascii="宋体" w:hAnsi="宋体" w:cs="宋体"/>
          <w:sz w:val="24"/>
        </w:rPr>
        <w:br w:type="page"/>
      </w:r>
    </w:p>
    <w:p w14:paraId="447D2C0F">
      <w:pPr>
        <w:pStyle w:val="30"/>
        <w:spacing w:line="500" w:lineRule="exact"/>
        <w:rPr>
          <w:rFonts w:ascii="宋体" w:hAnsi="宋体" w:cs="宋体"/>
          <w:sz w:val="24"/>
          <w:szCs w:val="24"/>
        </w:rPr>
      </w:pPr>
    </w:p>
    <w:p w14:paraId="32B8E82A">
      <w:pPr>
        <w:pStyle w:val="30"/>
        <w:spacing w:line="500" w:lineRule="exact"/>
        <w:rPr>
          <w:rStyle w:val="24"/>
          <w:rFonts w:ascii="宋体" w:hAnsi="宋体" w:cs="宋体"/>
          <w:color w:val="000000" w:themeColor="text1"/>
          <w:sz w:val="24"/>
          <w:szCs w:val="24"/>
          <w14:textFill>
            <w14:solidFill>
              <w14:schemeClr w14:val="tx1"/>
            </w14:solidFill>
          </w14:textFill>
        </w:rPr>
      </w:pPr>
    </w:p>
    <w:p w14:paraId="2C3823CC">
      <w:pPr>
        <w:spacing w:line="500" w:lineRule="exact"/>
        <w:jc w:val="center"/>
        <w:rPr>
          <w:rStyle w:val="24"/>
          <w:rFonts w:ascii="宋体" w:hAnsi="宋体" w:cs="宋体"/>
          <w:color w:val="000000" w:themeColor="text1"/>
          <w:sz w:val="32"/>
          <w:szCs w:val="32"/>
          <w14:textFill>
            <w14:solidFill>
              <w14:schemeClr w14:val="tx1"/>
            </w14:solidFill>
          </w14:textFill>
        </w:rPr>
      </w:pPr>
      <w:r>
        <w:rPr>
          <w:rStyle w:val="24"/>
          <w:rFonts w:hint="eastAsia" w:ascii="宋体" w:hAnsi="宋体" w:cs="宋体"/>
          <w:color w:val="000000" w:themeColor="text1"/>
          <w:sz w:val="32"/>
          <w:szCs w:val="32"/>
          <w14:textFill>
            <w14:solidFill>
              <w14:schemeClr w14:val="tx1"/>
            </w14:solidFill>
          </w14:textFill>
        </w:rPr>
        <w:t>证明材料文件</w:t>
      </w:r>
    </w:p>
    <w:p w14:paraId="1D1C46D7">
      <w:pPr>
        <w:spacing w:line="500" w:lineRule="exact"/>
        <w:ind w:firstLine="600" w:firstLineChars="200"/>
        <w:jc w:val="left"/>
        <w:rPr>
          <w:rStyle w:val="24"/>
          <w:rFonts w:ascii="宋体" w:hAnsi="宋体" w:cs="宋体"/>
          <w:color w:val="000000" w:themeColor="text1"/>
          <w:sz w:val="30"/>
          <w:szCs w:val="30"/>
          <w14:textFill>
            <w14:solidFill>
              <w14:schemeClr w14:val="tx1"/>
            </w14:solidFill>
          </w14:textFill>
        </w:rPr>
      </w:pPr>
    </w:p>
    <w:p w14:paraId="4724A427">
      <w:pPr>
        <w:spacing w:line="500" w:lineRule="exact"/>
        <w:ind w:firstLine="600" w:firstLineChars="200"/>
        <w:jc w:val="left"/>
        <w:rPr>
          <w:rStyle w:val="24"/>
          <w:rFonts w:ascii="宋体" w:hAnsi="宋体" w:cs="宋体"/>
          <w:color w:val="000000" w:themeColor="text1"/>
          <w:sz w:val="30"/>
          <w:szCs w:val="30"/>
          <w14:textFill>
            <w14:solidFill>
              <w14:schemeClr w14:val="tx1"/>
            </w14:solidFill>
          </w14:textFill>
        </w:rPr>
      </w:pPr>
    </w:p>
    <w:p w14:paraId="164540C4">
      <w:pPr>
        <w:pStyle w:val="33"/>
        <w:spacing w:beforeAutospacing="0" w:afterAutospacing="0" w:line="500" w:lineRule="exact"/>
        <w:rPr>
          <w:rStyle w:val="24"/>
          <w:rFonts w:cs="宋体"/>
          <w:color w:val="000000" w:themeColor="text1"/>
          <w:sz w:val="30"/>
          <w:szCs w:val="30"/>
          <w14:textFill>
            <w14:solidFill>
              <w14:schemeClr w14:val="tx1"/>
            </w14:solidFill>
          </w14:textFill>
        </w:rPr>
      </w:pPr>
    </w:p>
    <w:p w14:paraId="1CD30A7D">
      <w:pPr>
        <w:spacing w:line="500" w:lineRule="exact"/>
        <w:ind w:firstLine="600" w:firstLineChars="200"/>
        <w:jc w:val="left"/>
        <w:rPr>
          <w:rStyle w:val="24"/>
          <w:rFonts w:ascii="宋体" w:hAnsi="宋体" w:cs="宋体"/>
          <w:color w:val="000000" w:themeColor="text1"/>
          <w:sz w:val="30"/>
          <w:szCs w:val="30"/>
          <w14:textFill>
            <w14:solidFill>
              <w14:schemeClr w14:val="tx1"/>
            </w14:solidFill>
          </w14:textFill>
        </w:rPr>
      </w:pPr>
    </w:p>
    <w:p w14:paraId="7459C108">
      <w:pPr>
        <w:spacing w:line="360" w:lineRule="auto"/>
        <w:ind w:firstLine="600" w:firstLineChars="200"/>
        <w:jc w:val="left"/>
        <w:rPr>
          <w:rStyle w:val="24"/>
          <w:rFonts w:ascii="宋体" w:hAnsi="宋体" w:cs="宋体"/>
          <w:color w:val="000000" w:themeColor="text1"/>
          <w:sz w:val="30"/>
          <w:szCs w:val="30"/>
          <w14:textFill>
            <w14:solidFill>
              <w14:schemeClr w14:val="tx1"/>
            </w14:solidFill>
          </w14:textFill>
        </w:rPr>
      </w:pPr>
      <w:r>
        <w:rPr>
          <w:rStyle w:val="24"/>
          <w:rFonts w:hint="eastAsia" w:ascii="宋体" w:hAnsi="宋体" w:cs="宋体"/>
          <w:color w:val="000000" w:themeColor="text1"/>
          <w:sz w:val="30"/>
          <w:szCs w:val="30"/>
          <w14:textFill>
            <w14:solidFill>
              <w14:schemeClr w14:val="tx1"/>
            </w14:solidFill>
          </w14:textFill>
        </w:rPr>
        <w:t>竞价编号：</w:t>
      </w:r>
      <w:r>
        <w:rPr>
          <w:rStyle w:val="24"/>
          <w:rFonts w:hint="eastAsia" w:ascii="宋体" w:hAnsi="宋体" w:cs="宋体"/>
          <w:color w:val="000000" w:themeColor="text1"/>
          <w:sz w:val="30"/>
          <w:szCs w:val="30"/>
          <w:u w:val="single" w:color="000000"/>
          <w14:textFill>
            <w14:solidFill>
              <w14:schemeClr w14:val="tx1"/>
            </w14:solidFill>
          </w14:textFill>
        </w:rPr>
        <w:t>(由竞价供应商填写)</w:t>
      </w:r>
    </w:p>
    <w:p w14:paraId="1900BD85">
      <w:pPr>
        <w:spacing w:line="360" w:lineRule="auto"/>
        <w:ind w:firstLine="600" w:firstLineChars="200"/>
        <w:jc w:val="left"/>
        <w:rPr>
          <w:rStyle w:val="24"/>
          <w:rFonts w:ascii="宋体" w:hAnsi="宋体" w:cs="宋体"/>
          <w:color w:val="000000" w:themeColor="text1"/>
          <w:sz w:val="30"/>
          <w:szCs w:val="30"/>
          <w:u w:val="single"/>
          <w14:textFill>
            <w14:solidFill>
              <w14:schemeClr w14:val="tx1"/>
            </w14:solidFill>
          </w14:textFill>
        </w:rPr>
      </w:pPr>
      <w:r>
        <w:rPr>
          <w:rStyle w:val="24"/>
          <w:rFonts w:hint="eastAsia" w:ascii="宋体" w:hAnsi="宋体" w:cs="宋体"/>
          <w:color w:val="000000" w:themeColor="text1"/>
          <w:sz w:val="30"/>
          <w:szCs w:val="30"/>
          <w14:textFill>
            <w14:solidFill>
              <w14:schemeClr w14:val="tx1"/>
            </w14:solidFill>
          </w14:textFill>
        </w:rPr>
        <w:t>项目名称：</w:t>
      </w:r>
      <w:r>
        <w:rPr>
          <w:rStyle w:val="24"/>
          <w:rFonts w:hint="eastAsia" w:ascii="宋体" w:hAnsi="宋体" w:cs="宋体"/>
          <w:color w:val="000000" w:themeColor="text1"/>
          <w:sz w:val="30"/>
          <w:szCs w:val="30"/>
          <w:u w:val="single" w:color="000000"/>
          <w14:textFill>
            <w14:solidFill>
              <w14:schemeClr w14:val="tx1"/>
            </w14:solidFill>
          </w14:textFill>
        </w:rPr>
        <w:t>(由竞价供应商填写)</w:t>
      </w:r>
    </w:p>
    <w:p w14:paraId="78A61638">
      <w:pPr>
        <w:spacing w:line="360" w:lineRule="auto"/>
        <w:ind w:firstLine="600" w:firstLineChars="200"/>
        <w:jc w:val="left"/>
        <w:rPr>
          <w:rStyle w:val="24"/>
          <w:rFonts w:ascii="宋体" w:hAnsi="宋体" w:cs="宋体"/>
          <w:color w:val="000000" w:themeColor="text1"/>
          <w:sz w:val="30"/>
          <w:szCs w:val="30"/>
          <w14:textFill>
            <w14:solidFill>
              <w14:schemeClr w14:val="tx1"/>
            </w14:solidFill>
          </w14:textFill>
        </w:rPr>
      </w:pPr>
      <w:r>
        <w:rPr>
          <w:rStyle w:val="24"/>
          <w:rFonts w:hint="eastAsia" w:ascii="宋体" w:hAnsi="宋体" w:cs="宋体"/>
          <w:color w:val="000000" w:themeColor="text1"/>
          <w:sz w:val="30"/>
          <w:szCs w:val="30"/>
          <w14:textFill>
            <w14:solidFill>
              <w14:schemeClr w14:val="tx1"/>
            </w14:solidFill>
          </w14:textFill>
        </w:rPr>
        <w:t>竞 价 人：</w:t>
      </w:r>
      <w:r>
        <w:rPr>
          <w:rStyle w:val="24"/>
          <w:rFonts w:hint="eastAsia" w:ascii="宋体" w:hAnsi="宋体" w:cs="宋体"/>
          <w:color w:val="000000" w:themeColor="text1"/>
          <w:sz w:val="30"/>
          <w:szCs w:val="30"/>
          <w:u w:val="single" w:color="000000"/>
          <w14:textFill>
            <w14:solidFill>
              <w14:schemeClr w14:val="tx1"/>
            </w14:solidFill>
          </w14:textFill>
        </w:rPr>
        <w:t>(由竞价供应商填写)</w:t>
      </w:r>
    </w:p>
    <w:p w14:paraId="7D0DF116">
      <w:pPr>
        <w:spacing w:line="360" w:lineRule="auto"/>
        <w:ind w:firstLine="600" w:firstLineChars="200"/>
        <w:jc w:val="left"/>
        <w:rPr>
          <w:rStyle w:val="24"/>
          <w:rFonts w:ascii="宋体" w:hAnsi="宋体" w:cs="宋体"/>
          <w:color w:val="000000" w:themeColor="text1"/>
          <w:sz w:val="30"/>
          <w:szCs w:val="30"/>
          <w14:textFill>
            <w14:solidFill>
              <w14:schemeClr w14:val="tx1"/>
            </w14:solidFill>
          </w14:textFill>
        </w:rPr>
      </w:pPr>
    </w:p>
    <w:p w14:paraId="22073460">
      <w:pPr>
        <w:spacing w:line="360" w:lineRule="auto"/>
        <w:ind w:firstLine="600" w:firstLineChars="200"/>
        <w:jc w:val="left"/>
        <w:rPr>
          <w:rStyle w:val="24"/>
          <w:rFonts w:ascii="宋体" w:hAnsi="宋体" w:cs="宋体"/>
          <w:color w:val="000000" w:themeColor="text1"/>
          <w:sz w:val="30"/>
          <w:szCs w:val="30"/>
          <w14:textFill>
            <w14:solidFill>
              <w14:schemeClr w14:val="tx1"/>
            </w14:solidFill>
          </w14:textFill>
        </w:rPr>
      </w:pPr>
      <w:r>
        <w:rPr>
          <w:rStyle w:val="24"/>
          <w:rFonts w:hint="eastAsia" w:ascii="宋体" w:hAnsi="宋体" w:cs="宋体"/>
          <w:color w:val="000000" w:themeColor="text1"/>
          <w:sz w:val="30"/>
          <w:szCs w:val="30"/>
          <w14:textFill>
            <w14:solidFill>
              <w14:schemeClr w14:val="tx1"/>
            </w14:solidFill>
          </w14:textFill>
        </w:rPr>
        <w:t>联系人及联系电话：</w:t>
      </w:r>
      <w:r>
        <w:rPr>
          <w:rStyle w:val="24"/>
          <w:rFonts w:hint="eastAsia" w:ascii="宋体" w:hAnsi="宋体" w:cs="宋体"/>
          <w:color w:val="000000" w:themeColor="text1"/>
          <w:sz w:val="30"/>
          <w:szCs w:val="30"/>
          <w:u w:val="single" w:color="000000"/>
          <w14:textFill>
            <w14:solidFill>
              <w14:schemeClr w14:val="tx1"/>
            </w14:solidFill>
          </w14:textFill>
        </w:rPr>
        <w:t>(由竞价供应商填写)</w:t>
      </w:r>
    </w:p>
    <w:p w14:paraId="307F3717">
      <w:pPr>
        <w:pStyle w:val="30"/>
        <w:spacing w:line="500" w:lineRule="exact"/>
        <w:rPr>
          <w:rStyle w:val="24"/>
          <w:rFonts w:ascii="宋体" w:hAnsi="宋体" w:cs="宋体"/>
          <w:color w:val="000000" w:themeColor="text1"/>
          <w:sz w:val="24"/>
          <w:szCs w:val="24"/>
          <w14:textFill>
            <w14:solidFill>
              <w14:schemeClr w14:val="tx1"/>
            </w14:solidFill>
          </w14:textFill>
        </w:rPr>
      </w:pPr>
    </w:p>
    <w:p w14:paraId="56721118">
      <w:pPr>
        <w:pStyle w:val="31"/>
        <w:spacing w:after="0" w:line="500" w:lineRule="exact"/>
        <w:rPr>
          <w:rStyle w:val="24"/>
          <w:rFonts w:ascii="宋体" w:hAnsi="宋体" w:cs="宋体"/>
          <w:color w:val="000000" w:themeColor="text1"/>
          <w:sz w:val="24"/>
          <w14:textFill>
            <w14:solidFill>
              <w14:schemeClr w14:val="tx1"/>
            </w14:solidFill>
          </w14:textFill>
        </w:rPr>
      </w:pPr>
    </w:p>
    <w:p w14:paraId="7E01EE7A">
      <w:pPr>
        <w:pStyle w:val="30"/>
        <w:spacing w:line="500" w:lineRule="exact"/>
        <w:rPr>
          <w:rStyle w:val="24"/>
          <w:rFonts w:ascii="宋体" w:hAnsi="宋体" w:cs="宋体"/>
          <w:color w:val="000000" w:themeColor="text1"/>
          <w:sz w:val="24"/>
          <w:szCs w:val="24"/>
          <w14:textFill>
            <w14:solidFill>
              <w14:schemeClr w14:val="tx1"/>
            </w14:solidFill>
          </w14:textFill>
        </w:rPr>
      </w:pPr>
    </w:p>
    <w:p w14:paraId="58D44D4A">
      <w:pPr>
        <w:pStyle w:val="31"/>
        <w:spacing w:after="0" w:line="500" w:lineRule="exact"/>
        <w:rPr>
          <w:rStyle w:val="24"/>
          <w:rFonts w:ascii="宋体" w:hAnsi="宋体" w:cs="宋体"/>
          <w:color w:val="000000" w:themeColor="text1"/>
          <w:sz w:val="24"/>
          <w14:textFill>
            <w14:solidFill>
              <w14:schemeClr w14:val="tx1"/>
            </w14:solidFill>
          </w14:textFill>
        </w:rPr>
      </w:pPr>
    </w:p>
    <w:p w14:paraId="3D36F90E">
      <w:pPr>
        <w:pStyle w:val="30"/>
        <w:spacing w:line="500" w:lineRule="exact"/>
        <w:rPr>
          <w:rStyle w:val="24"/>
          <w:rFonts w:ascii="宋体" w:hAnsi="宋体" w:cs="宋体"/>
          <w:color w:val="000000" w:themeColor="text1"/>
          <w:sz w:val="24"/>
          <w:szCs w:val="24"/>
          <w14:textFill>
            <w14:solidFill>
              <w14:schemeClr w14:val="tx1"/>
            </w14:solidFill>
          </w14:textFill>
        </w:rPr>
      </w:pPr>
    </w:p>
    <w:p w14:paraId="24E6DBF8">
      <w:pPr>
        <w:pStyle w:val="31"/>
        <w:spacing w:after="0" w:line="500" w:lineRule="exact"/>
        <w:rPr>
          <w:rStyle w:val="24"/>
          <w:rFonts w:ascii="宋体" w:hAnsi="宋体" w:cs="宋体"/>
          <w:color w:val="000000" w:themeColor="text1"/>
          <w:sz w:val="24"/>
          <w14:textFill>
            <w14:solidFill>
              <w14:schemeClr w14:val="tx1"/>
            </w14:solidFill>
          </w14:textFill>
        </w:rPr>
      </w:pPr>
    </w:p>
    <w:p w14:paraId="5C88410D">
      <w:pPr>
        <w:pStyle w:val="30"/>
        <w:spacing w:line="500" w:lineRule="exact"/>
        <w:rPr>
          <w:rStyle w:val="24"/>
          <w:rFonts w:ascii="宋体" w:hAnsi="宋体" w:cs="宋体"/>
          <w:color w:val="000000" w:themeColor="text1"/>
          <w:sz w:val="24"/>
          <w:szCs w:val="24"/>
          <w14:textFill>
            <w14:solidFill>
              <w14:schemeClr w14:val="tx1"/>
            </w14:solidFill>
          </w14:textFill>
        </w:rPr>
      </w:pPr>
    </w:p>
    <w:p w14:paraId="08C20ABF">
      <w:pPr>
        <w:pStyle w:val="31"/>
        <w:spacing w:after="0" w:line="500" w:lineRule="exact"/>
        <w:rPr>
          <w:rStyle w:val="24"/>
          <w:rFonts w:ascii="宋体" w:hAnsi="宋体" w:cs="宋体"/>
          <w:color w:val="000000" w:themeColor="text1"/>
          <w:sz w:val="24"/>
          <w14:textFill>
            <w14:solidFill>
              <w14:schemeClr w14:val="tx1"/>
            </w14:solidFill>
          </w14:textFill>
        </w:rPr>
      </w:pPr>
    </w:p>
    <w:p w14:paraId="71E2360B">
      <w:pPr>
        <w:pStyle w:val="30"/>
        <w:spacing w:line="500" w:lineRule="exact"/>
        <w:rPr>
          <w:rStyle w:val="24"/>
          <w:rFonts w:ascii="宋体" w:hAnsi="宋体" w:cs="宋体"/>
          <w:color w:val="000000" w:themeColor="text1"/>
          <w:sz w:val="24"/>
          <w:szCs w:val="24"/>
          <w14:textFill>
            <w14:solidFill>
              <w14:schemeClr w14:val="tx1"/>
            </w14:solidFill>
          </w14:textFill>
        </w:rPr>
      </w:pPr>
    </w:p>
    <w:p w14:paraId="7741F09C">
      <w:pPr>
        <w:pStyle w:val="31"/>
        <w:spacing w:after="0" w:line="500" w:lineRule="exact"/>
        <w:rPr>
          <w:rStyle w:val="24"/>
          <w:rFonts w:ascii="宋体" w:hAnsi="宋体" w:cs="宋体"/>
          <w:color w:val="000000" w:themeColor="text1"/>
          <w:sz w:val="24"/>
          <w14:textFill>
            <w14:solidFill>
              <w14:schemeClr w14:val="tx1"/>
            </w14:solidFill>
          </w14:textFill>
        </w:rPr>
      </w:pPr>
    </w:p>
    <w:p w14:paraId="2A28D865">
      <w:pPr>
        <w:pStyle w:val="61"/>
        <w:spacing w:line="500" w:lineRule="exact"/>
        <w:jc w:val="center"/>
        <w:rPr>
          <w:rStyle w:val="24"/>
          <w:rFonts w:hAnsi="宋体" w:cs="宋体"/>
          <w:b/>
          <w:color w:val="000000" w:themeColor="text1"/>
          <w:sz w:val="24"/>
          <w14:textFill>
            <w14:solidFill>
              <w14:schemeClr w14:val="tx1"/>
            </w14:solidFill>
          </w14:textFill>
        </w:rPr>
      </w:pPr>
    </w:p>
    <w:p w14:paraId="6EA0A419">
      <w:pPr>
        <w:spacing w:line="500" w:lineRule="exact"/>
        <w:jc w:val="left"/>
        <w:textAlignment w:val="auto"/>
        <w:rPr>
          <w:rStyle w:val="24"/>
          <w:rFonts w:ascii="宋体" w:hAnsi="宋体" w:cs="宋体"/>
          <w:b/>
          <w:color w:val="000000" w:themeColor="text1"/>
          <w:kern w:val="0"/>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br w:type="page"/>
      </w:r>
    </w:p>
    <w:p w14:paraId="42CBDE5C">
      <w:pPr>
        <w:pStyle w:val="61"/>
        <w:spacing w:line="500" w:lineRule="exact"/>
        <w:jc w:val="center"/>
        <w:rPr>
          <w:rStyle w:val="24"/>
          <w:rFonts w:hAnsi="宋体" w:cs="宋体"/>
          <w:b/>
          <w:color w:val="000000" w:themeColor="text1"/>
          <w:sz w:val="30"/>
          <w:szCs w:val="30"/>
          <w14:textFill>
            <w14:solidFill>
              <w14:schemeClr w14:val="tx1"/>
            </w14:solidFill>
          </w14:textFill>
        </w:rPr>
      </w:pPr>
      <w:r>
        <w:rPr>
          <w:rStyle w:val="24"/>
          <w:rFonts w:hint="eastAsia" w:hAnsi="宋体" w:cs="宋体"/>
          <w:b/>
          <w:color w:val="000000" w:themeColor="text1"/>
          <w:sz w:val="30"/>
          <w:szCs w:val="30"/>
          <w14:textFill>
            <w14:solidFill>
              <w14:schemeClr w14:val="tx1"/>
            </w14:solidFill>
          </w14:textFill>
        </w:rPr>
        <w:t>目录</w:t>
      </w:r>
    </w:p>
    <w:p w14:paraId="1F98DACB">
      <w:pPr>
        <w:pStyle w:val="61"/>
        <w:spacing w:line="500" w:lineRule="exact"/>
        <w:rPr>
          <w:rStyle w:val="24"/>
          <w:rFonts w:hAnsi="宋体" w:cs="宋体"/>
          <w:b/>
          <w:color w:val="000000" w:themeColor="text1"/>
          <w:sz w:val="24"/>
          <w14:textFill>
            <w14:solidFill>
              <w14:schemeClr w14:val="tx1"/>
            </w14:solidFill>
          </w14:textFill>
        </w:rPr>
      </w:pPr>
    </w:p>
    <w:p w14:paraId="6AA73CBB">
      <w:pPr>
        <w:pStyle w:val="61"/>
        <w:spacing w:line="500" w:lineRule="exact"/>
        <w:rPr>
          <w:rStyle w:val="24"/>
          <w:rFonts w:hAnsi="宋体" w:cs="宋体"/>
          <w:bCs/>
          <w:color w:val="000000" w:themeColor="text1"/>
          <w:sz w:val="24"/>
          <w14:textFill>
            <w14:solidFill>
              <w14:schemeClr w14:val="tx1"/>
            </w14:solidFill>
          </w14:textFill>
        </w:rPr>
      </w:pPr>
      <w:r>
        <w:rPr>
          <w:rStyle w:val="24"/>
          <w:rFonts w:hint="eastAsia" w:hAnsi="宋体" w:cs="宋体"/>
          <w:bCs/>
          <w:color w:val="000000" w:themeColor="text1"/>
          <w:sz w:val="24"/>
          <w14:textFill>
            <w14:solidFill>
              <w14:schemeClr w14:val="tx1"/>
            </w14:solidFill>
          </w14:textFill>
        </w:rPr>
        <w:t>1、法人营业执照</w:t>
      </w:r>
    </w:p>
    <w:p w14:paraId="6D266F5B">
      <w:pPr>
        <w:pStyle w:val="61"/>
        <w:spacing w:line="500" w:lineRule="exact"/>
        <w:rPr>
          <w:rStyle w:val="24"/>
          <w:rFonts w:hAnsi="宋体" w:cs="宋体"/>
          <w:bCs/>
          <w:color w:val="000000" w:themeColor="text1"/>
          <w:sz w:val="24"/>
          <w14:textFill>
            <w14:solidFill>
              <w14:schemeClr w14:val="tx1"/>
            </w14:solidFill>
          </w14:textFill>
        </w:rPr>
      </w:pPr>
      <w:r>
        <w:rPr>
          <w:rStyle w:val="24"/>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536B2A36">
      <w:pPr>
        <w:pStyle w:val="61"/>
        <w:spacing w:line="500" w:lineRule="exact"/>
        <w:rPr>
          <w:rStyle w:val="24"/>
          <w:rFonts w:hAnsi="宋体" w:cs="宋体"/>
          <w:bCs/>
          <w:color w:val="000000" w:themeColor="text1"/>
          <w:sz w:val="24"/>
          <w14:textFill>
            <w14:solidFill>
              <w14:schemeClr w14:val="tx1"/>
            </w14:solidFill>
          </w14:textFill>
        </w:rPr>
      </w:pPr>
      <w:r>
        <w:rPr>
          <w:rStyle w:val="24"/>
          <w:rFonts w:hint="eastAsia" w:hAnsi="宋体" w:cs="宋体"/>
          <w:color w:val="000000" w:themeColor="text1"/>
          <w:sz w:val="24"/>
          <w14:textFill>
            <w14:solidFill>
              <w14:schemeClr w14:val="tx1"/>
            </w14:solidFill>
          </w14:textFill>
        </w:rPr>
        <w:t>3、竞价保证金凭证复印件</w:t>
      </w:r>
    </w:p>
    <w:p w14:paraId="31266C47">
      <w:pPr>
        <w:pStyle w:val="61"/>
        <w:spacing w:line="500" w:lineRule="exact"/>
        <w:rPr>
          <w:rStyle w:val="24"/>
          <w:rFonts w:hAnsi="宋体" w:cs="宋体"/>
          <w:bCs/>
          <w:color w:val="000000" w:themeColor="text1"/>
          <w:sz w:val="24"/>
          <w14:textFill>
            <w14:solidFill>
              <w14:schemeClr w14:val="tx1"/>
            </w14:solidFill>
          </w14:textFill>
        </w:rPr>
      </w:pPr>
      <w:r>
        <w:rPr>
          <w:rStyle w:val="24"/>
          <w:rFonts w:hint="eastAsia" w:hAnsi="宋体" w:cs="宋体"/>
          <w:bCs/>
          <w:color w:val="000000" w:themeColor="text1"/>
          <w:sz w:val="24"/>
          <w14:textFill>
            <w14:solidFill>
              <w14:schemeClr w14:val="tx1"/>
            </w14:solidFill>
          </w14:textFill>
        </w:rPr>
        <w:t>4、</w:t>
      </w:r>
      <w:r>
        <w:rPr>
          <w:rStyle w:val="24"/>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4"/>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4AB3E871">
      <w:pPr>
        <w:pStyle w:val="61"/>
        <w:spacing w:line="500" w:lineRule="exact"/>
        <w:rPr>
          <w:rStyle w:val="24"/>
          <w:rFonts w:hAnsi="宋体" w:cs="宋体"/>
          <w:bCs/>
          <w:color w:val="000000" w:themeColor="text1"/>
          <w:sz w:val="24"/>
          <w14:textFill>
            <w14:solidFill>
              <w14:schemeClr w14:val="tx1"/>
            </w14:solidFill>
          </w14:textFill>
        </w:rPr>
      </w:pPr>
      <w:r>
        <w:rPr>
          <w:rStyle w:val="24"/>
          <w:rFonts w:hint="eastAsia" w:hAnsi="宋体" w:cs="宋体"/>
          <w:bCs/>
          <w:color w:val="000000" w:themeColor="text1"/>
          <w:sz w:val="24"/>
          <w14:textFill>
            <w14:solidFill>
              <w14:schemeClr w14:val="tx1"/>
            </w14:solidFill>
          </w14:textFill>
        </w:rPr>
        <w:t>5、技术商务响应一览表</w:t>
      </w:r>
    </w:p>
    <w:p w14:paraId="5EFC666D">
      <w:pPr>
        <w:pStyle w:val="61"/>
        <w:spacing w:line="500" w:lineRule="exact"/>
        <w:rPr>
          <w:rStyle w:val="24"/>
          <w:rFonts w:hAnsi="宋体" w:cs="宋体"/>
          <w:color w:val="000000" w:themeColor="text1"/>
          <w:sz w:val="24"/>
          <w14:textFill>
            <w14:solidFill>
              <w14:schemeClr w14:val="tx1"/>
            </w14:solidFill>
          </w14:textFill>
        </w:rPr>
      </w:pPr>
      <w:r>
        <w:rPr>
          <w:rStyle w:val="24"/>
          <w:rFonts w:hint="eastAsia" w:hAnsi="宋体" w:cs="宋体"/>
          <w:bCs/>
          <w:color w:val="000000" w:themeColor="text1"/>
          <w:sz w:val="24"/>
          <w14:textFill>
            <w14:solidFill>
              <w14:schemeClr w14:val="tx1"/>
            </w14:solidFill>
          </w14:textFill>
        </w:rPr>
        <w:t>6、竞价供应商需提供的其他材料</w:t>
      </w:r>
    </w:p>
    <w:p w14:paraId="03DED0EC">
      <w:pPr>
        <w:pStyle w:val="61"/>
        <w:spacing w:line="500" w:lineRule="exact"/>
        <w:rPr>
          <w:rStyle w:val="24"/>
          <w:rFonts w:hAnsi="宋体" w:cs="宋体"/>
          <w:color w:val="000000" w:themeColor="text1"/>
          <w:sz w:val="24"/>
          <w14:textFill>
            <w14:solidFill>
              <w14:schemeClr w14:val="tx1"/>
            </w14:solidFill>
          </w14:textFill>
        </w:rPr>
      </w:pPr>
    </w:p>
    <w:p w14:paraId="440A3C73">
      <w:pPr>
        <w:spacing w:line="500" w:lineRule="exact"/>
        <w:jc w:val="left"/>
        <w:textAlignment w:val="auto"/>
        <w:rPr>
          <w:rStyle w:val="24"/>
          <w:rFonts w:ascii="宋体" w:hAnsi="宋体" w:cs="宋体"/>
          <w:b/>
          <w:color w:val="000000" w:themeColor="text1"/>
          <w:sz w:val="24"/>
          <w14:textFill>
            <w14:solidFill>
              <w14:schemeClr w14:val="tx1"/>
            </w14:solidFill>
          </w14:textFill>
        </w:rPr>
      </w:pPr>
    </w:p>
    <w:p w14:paraId="2D27861A">
      <w:pPr>
        <w:spacing w:line="500" w:lineRule="exact"/>
        <w:jc w:val="left"/>
        <w:textAlignment w:val="auto"/>
        <w:rPr>
          <w:rStyle w:val="24"/>
          <w:rFonts w:ascii="宋体" w:hAnsi="宋体" w:cs="宋体"/>
          <w:b/>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br w:type="page"/>
      </w:r>
    </w:p>
    <w:p w14:paraId="6247A8C1">
      <w:pPr>
        <w:pStyle w:val="47"/>
        <w:spacing w:before="0" w:beforeAutospacing="0" w:after="0" w:afterAutospacing="0" w:line="500" w:lineRule="exact"/>
        <w:jc w:val="center"/>
        <w:rPr>
          <w:rStyle w:val="24"/>
          <w:rFonts w:asciiTheme="majorEastAsia" w:hAnsiTheme="majorEastAsia" w:eastAsiaTheme="majorEastAsia"/>
          <w:b/>
          <w:color w:val="000000" w:themeColor="text1"/>
          <w:sz w:val="30"/>
          <w:szCs w:val="30"/>
          <w14:textFill>
            <w14:solidFill>
              <w14:schemeClr w14:val="tx1"/>
            </w14:solidFill>
          </w14:textFill>
        </w:rPr>
      </w:pPr>
      <w:r>
        <w:rPr>
          <w:rStyle w:val="24"/>
          <w:rFonts w:hint="eastAsia" w:asciiTheme="majorEastAsia" w:hAnsiTheme="majorEastAsia" w:eastAsiaTheme="majorEastAsia"/>
          <w:b/>
          <w:color w:val="000000" w:themeColor="text1"/>
          <w:sz w:val="30"/>
          <w:szCs w:val="30"/>
          <w14:textFill>
            <w14:solidFill>
              <w14:schemeClr w14:val="tx1"/>
            </w14:solidFill>
          </w14:textFill>
        </w:rPr>
        <w:t>1.营业执照</w:t>
      </w:r>
    </w:p>
    <w:p w14:paraId="41C448BA">
      <w:pPr>
        <w:spacing w:line="500" w:lineRule="exact"/>
        <w:rPr>
          <w:rStyle w:val="24"/>
          <w:rFonts w:ascii="宋体" w:hAnsi="宋体" w:cs="宋体"/>
          <w:color w:val="000000" w:themeColor="text1"/>
          <w:sz w:val="24"/>
          <w14:textFill>
            <w14:solidFill>
              <w14:schemeClr w14:val="tx1"/>
            </w14:solidFill>
          </w14:textFill>
        </w:rPr>
      </w:pPr>
    </w:p>
    <w:p w14:paraId="7E547196">
      <w:pPr>
        <w:spacing w:line="500" w:lineRule="exac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致：福州职业技术学院</w:t>
      </w:r>
    </w:p>
    <w:p w14:paraId="7E6E82AD">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现附上由</w:t>
      </w:r>
      <w:r>
        <w:rPr>
          <w:rStyle w:val="24"/>
          <w:rFonts w:hint="eastAsia" w:ascii="宋体" w:hAnsi="宋体" w:cs="宋体"/>
          <w:color w:val="000000" w:themeColor="text1"/>
          <w:sz w:val="24"/>
          <w:u w:val="single" w:color="000000"/>
          <w14:textFill>
            <w14:solidFill>
              <w14:schemeClr w14:val="tx1"/>
            </w14:solidFill>
          </w14:textFill>
        </w:rPr>
        <w:t>(签发机关名称)</w:t>
      </w:r>
      <w:r>
        <w:rPr>
          <w:rStyle w:val="24"/>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14CFF992">
      <w:pPr>
        <w:spacing w:line="500" w:lineRule="exact"/>
        <w:ind w:firstLine="480" w:firstLineChars="200"/>
        <w:rPr>
          <w:rStyle w:val="24"/>
          <w:rFonts w:ascii="宋体" w:hAnsi="宋体" w:cs="宋体"/>
          <w:color w:val="000000" w:themeColor="text1"/>
          <w:sz w:val="24"/>
          <w14:textFill>
            <w14:solidFill>
              <w14:schemeClr w14:val="tx1"/>
            </w14:solidFill>
          </w14:textFill>
        </w:rPr>
      </w:pPr>
    </w:p>
    <w:p w14:paraId="2B63181C">
      <w:pPr>
        <w:pStyle w:val="40"/>
        <w:spacing w:after="0" w:line="500" w:lineRule="exact"/>
        <w:ind w:firstLine="480" w:firstLineChars="200"/>
        <w:rPr>
          <w:rStyle w:val="24"/>
          <w:rFonts w:ascii="宋体" w:hAnsi="宋体" w:cs="宋体"/>
          <w:b/>
          <w:color w:val="000000" w:themeColor="text1"/>
          <w:sz w:val="24"/>
          <w14:textFill>
            <w14:solidFill>
              <w14:schemeClr w14:val="tx1"/>
            </w14:solidFill>
          </w14:textFill>
        </w:rPr>
      </w:pPr>
      <w:r>
        <w:rPr>
          <w:rStyle w:val="24"/>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46AFFF32">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51975567">
      <w:pPr>
        <w:spacing w:line="500" w:lineRule="exact"/>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竞价供应商名称：</w:t>
      </w:r>
      <w:r>
        <w:rPr>
          <w:rStyle w:val="24"/>
          <w:rFonts w:hint="eastAsia" w:ascii="宋体" w:hAnsi="宋体" w:cs="宋体"/>
          <w:b/>
          <w:color w:val="000000" w:themeColor="text1"/>
          <w:sz w:val="24"/>
          <w14:textFill>
            <w14:solidFill>
              <w14:schemeClr w14:val="tx1"/>
            </w14:solidFill>
          </w14:textFill>
        </w:rPr>
        <w:t>(全称并加盖公章)</w:t>
      </w:r>
    </w:p>
    <w:p w14:paraId="03393CE8">
      <w:pPr>
        <w:tabs>
          <w:tab w:val="left" w:pos="5355"/>
        </w:tabs>
        <w:spacing w:line="500" w:lineRule="exac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日期：    年  月  日</w:t>
      </w:r>
    </w:p>
    <w:p w14:paraId="246B049D">
      <w:pPr>
        <w:spacing w:line="500" w:lineRule="exact"/>
        <w:rPr>
          <w:rStyle w:val="24"/>
          <w:rFonts w:ascii="宋体" w:hAnsi="宋体" w:cs="宋体"/>
          <w:color w:val="000000" w:themeColor="text1"/>
          <w:sz w:val="24"/>
          <w14:textFill>
            <w14:solidFill>
              <w14:schemeClr w14:val="tx1"/>
            </w14:solidFill>
          </w14:textFill>
        </w:rPr>
      </w:pPr>
    </w:p>
    <w:p w14:paraId="6F8F79A4">
      <w:pPr>
        <w:spacing w:line="500" w:lineRule="exact"/>
        <w:rPr>
          <w:rStyle w:val="24"/>
          <w:rFonts w:ascii="宋体" w:hAnsi="宋体" w:cs="宋体"/>
          <w:color w:val="000000" w:themeColor="text1"/>
          <w:sz w:val="24"/>
          <w14:textFill>
            <w14:solidFill>
              <w14:schemeClr w14:val="tx1"/>
            </w14:solidFill>
          </w14:textFill>
        </w:rPr>
      </w:pPr>
    </w:p>
    <w:p w14:paraId="372CB82F">
      <w:pPr>
        <w:spacing w:line="500" w:lineRule="exact"/>
        <w:rPr>
          <w:rStyle w:val="24"/>
          <w:rFonts w:ascii="宋体" w:hAnsi="宋体" w:cs="宋体"/>
          <w:color w:val="000000" w:themeColor="text1"/>
          <w:sz w:val="24"/>
          <w14:textFill>
            <w14:solidFill>
              <w14:schemeClr w14:val="tx1"/>
            </w14:solidFill>
          </w14:textFill>
        </w:rPr>
      </w:pPr>
    </w:p>
    <w:p w14:paraId="507AE9BD">
      <w:pPr>
        <w:spacing w:line="500" w:lineRule="exact"/>
        <w:jc w:val="center"/>
        <w:rPr>
          <w:rStyle w:val="24"/>
          <w:rFonts w:ascii="宋体" w:hAnsi="宋体" w:cs="宋体"/>
          <w:b/>
          <w:color w:val="000000" w:themeColor="text1"/>
          <w:sz w:val="24"/>
          <w14:textFill>
            <w14:solidFill>
              <w14:schemeClr w14:val="tx1"/>
            </w14:solidFill>
          </w14:textFill>
        </w:rPr>
      </w:pPr>
    </w:p>
    <w:p w14:paraId="03C2073F">
      <w:pPr>
        <w:spacing w:line="500" w:lineRule="exact"/>
        <w:jc w:val="center"/>
        <w:rPr>
          <w:rStyle w:val="24"/>
          <w:rFonts w:ascii="宋体" w:hAnsi="宋体" w:cs="宋体"/>
          <w:b/>
          <w:color w:val="000000" w:themeColor="text1"/>
          <w:sz w:val="30"/>
          <w:szCs w:val="30"/>
          <w14:textFill>
            <w14:solidFill>
              <w14:schemeClr w14:val="tx1"/>
            </w14:solidFill>
          </w14:textFill>
        </w:rPr>
      </w:pPr>
      <w:r>
        <w:rPr>
          <w:rStyle w:val="24"/>
          <w:rFonts w:hint="eastAsia" w:ascii="宋体" w:hAnsi="宋体" w:cs="宋体"/>
          <w:b/>
          <w:color w:val="000000" w:themeColor="text1"/>
          <w:sz w:val="30"/>
          <w:szCs w:val="30"/>
          <w14:textFill>
            <w14:solidFill>
              <w14:schemeClr w14:val="tx1"/>
            </w14:solidFill>
          </w14:textFill>
        </w:rPr>
        <w:t>营业执照复印件并加盖公章</w:t>
      </w:r>
    </w:p>
    <w:p w14:paraId="0842C279">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5E467F1D">
      <w:pPr>
        <w:spacing w:line="500" w:lineRule="exact"/>
        <w:rPr>
          <w:rStyle w:val="24"/>
          <w:rFonts w:ascii="宋体" w:hAnsi="宋体" w:cs="宋体"/>
          <w:color w:val="000000" w:themeColor="text1"/>
          <w:sz w:val="24"/>
          <w14:textFill>
            <w14:solidFill>
              <w14:schemeClr w14:val="tx1"/>
            </w14:solidFill>
          </w14:textFill>
        </w:rPr>
      </w:pPr>
    </w:p>
    <w:p w14:paraId="10DAEC83">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49D13E1B">
      <w:pPr>
        <w:spacing w:line="500" w:lineRule="exact"/>
        <w:rPr>
          <w:rStyle w:val="24"/>
          <w:rFonts w:ascii="宋体" w:hAnsi="宋体" w:cs="宋体"/>
          <w:color w:val="000000" w:themeColor="text1"/>
          <w:sz w:val="24"/>
          <w14:textFill>
            <w14:solidFill>
              <w14:schemeClr w14:val="tx1"/>
            </w14:solidFill>
          </w14:textFill>
        </w:rPr>
      </w:pPr>
    </w:p>
    <w:p w14:paraId="46E75B99">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1E2F3374">
      <w:pPr>
        <w:spacing w:line="500" w:lineRule="exact"/>
        <w:rPr>
          <w:rStyle w:val="24"/>
          <w:rFonts w:ascii="宋体" w:hAnsi="宋体" w:cs="宋体"/>
          <w:color w:val="000000" w:themeColor="text1"/>
          <w:sz w:val="24"/>
          <w14:textFill>
            <w14:solidFill>
              <w14:schemeClr w14:val="tx1"/>
            </w14:solidFill>
          </w14:textFill>
        </w:rPr>
      </w:pPr>
    </w:p>
    <w:p w14:paraId="485D6DDB">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35ABF106">
      <w:pPr>
        <w:spacing w:line="500" w:lineRule="exact"/>
        <w:rPr>
          <w:rStyle w:val="24"/>
          <w:rFonts w:ascii="宋体" w:hAnsi="宋体" w:cs="宋体"/>
          <w:color w:val="000000" w:themeColor="text1"/>
          <w:sz w:val="24"/>
          <w14:textFill>
            <w14:solidFill>
              <w14:schemeClr w14:val="tx1"/>
            </w14:solidFill>
          </w14:textFill>
        </w:rPr>
      </w:pPr>
    </w:p>
    <w:p w14:paraId="0BBB2AD0">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02ACC0C7">
      <w:pPr>
        <w:spacing w:line="500" w:lineRule="exact"/>
        <w:rPr>
          <w:rStyle w:val="24"/>
          <w:rFonts w:ascii="宋体" w:hAnsi="宋体" w:cs="宋体"/>
          <w:color w:val="000000" w:themeColor="text1"/>
          <w:sz w:val="24"/>
          <w14:textFill>
            <w14:solidFill>
              <w14:schemeClr w14:val="tx1"/>
            </w14:solidFill>
          </w14:textFill>
        </w:rPr>
      </w:pPr>
    </w:p>
    <w:p w14:paraId="7AA74637">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3C9187A5">
      <w:pPr>
        <w:spacing w:line="500" w:lineRule="exact"/>
        <w:rPr>
          <w:rStyle w:val="24"/>
          <w:rFonts w:ascii="宋体" w:hAnsi="宋体" w:cs="宋体"/>
          <w:color w:val="000000" w:themeColor="text1"/>
          <w:sz w:val="24"/>
          <w14:textFill>
            <w14:solidFill>
              <w14:schemeClr w14:val="tx1"/>
            </w14:solidFill>
          </w14:textFill>
        </w:rPr>
      </w:pPr>
    </w:p>
    <w:p w14:paraId="65B20BFC">
      <w:pPr>
        <w:pStyle w:val="47"/>
        <w:spacing w:before="0" w:beforeAutospacing="0" w:after="0" w:afterAutospacing="0" w:line="500" w:lineRule="exact"/>
        <w:jc w:val="center"/>
        <w:rPr>
          <w:rStyle w:val="24"/>
          <w:rFonts w:asciiTheme="majorEastAsia" w:hAnsiTheme="majorEastAsia" w:eastAsiaTheme="majorEastAsia"/>
          <w:b/>
          <w:color w:val="000000" w:themeColor="text1"/>
          <w:sz w:val="30"/>
          <w:szCs w:val="30"/>
          <w14:textFill>
            <w14:solidFill>
              <w14:schemeClr w14:val="tx1"/>
            </w14:solidFill>
          </w14:textFill>
        </w:rPr>
      </w:pPr>
      <w:r>
        <w:rPr>
          <w:rStyle w:val="24"/>
          <w:rFonts w:cs="宋体"/>
          <w:b/>
          <w:color w:val="000000" w:themeColor="text1"/>
          <w:sz w:val="30"/>
          <w:szCs w:val="30"/>
          <w14:textFill>
            <w14:solidFill>
              <w14:schemeClr w14:val="tx1"/>
            </w14:solidFill>
          </w14:textFill>
        </w:rPr>
        <w:br w:type="page"/>
      </w:r>
      <w:r>
        <w:rPr>
          <w:rStyle w:val="24"/>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0BE1B2DD">
      <w:pPr>
        <w:spacing w:line="500" w:lineRule="exact"/>
        <w:jc w:val="center"/>
        <w:rPr>
          <w:rFonts w:asciiTheme="majorEastAsia" w:hAnsiTheme="majorEastAsia" w:eastAsiaTheme="majorEastAsia"/>
          <w:sz w:val="24"/>
        </w:rPr>
      </w:pPr>
    </w:p>
    <w:p w14:paraId="0EF0B4D4">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4257247E">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7F218215">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3BB741B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67FA6FE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7559DB9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79CD41E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3B4F5C1F">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5CD43CAB">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147494C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0F291F4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657CC991">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w:t>
      </w:r>
    </w:p>
    <w:p w14:paraId="2F41E762">
      <w:pPr>
        <w:spacing w:line="500" w:lineRule="exact"/>
        <w:ind w:firstLine="240" w:firstLineChars="100"/>
        <w:rPr>
          <w:rFonts w:asciiTheme="majorEastAsia" w:hAnsiTheme="majorEastAsia" w:eastAsiaTheme="majorEastAsia"/>
          <w:sz w:val="24"/>
        </w:rPr>
      </w:pPr>
    </w:p>
    <w:p w14:paraId="1399FF6B">
      <w:pPr>
        <w:spacing w:line="50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竞价供应商名称（全称并加盖公章）：</w:t>
      </w:r>
      <w:r>
        <w:rPr>
          <w:rFonts w:hint="eastAsia" w:asciiTheme="majorEastAsia" w:hAnsiTheme="majorEastAsia" w:eastAsiaTheme="majorEastAsia"/>
          <w:color w:val="000000"/>
          <w:sz w:val="24"/>
          <w:u w:val="single"/>
        </w:rPr>
        <w:t xml:space="preserve">                      </w:t>
      </w:r>
    </w:p>
    <w:p w14:paraId="518650BB">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40F2B8C0">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0952600F">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4D551529">
      <w:pPr>
        <w:pStyle w:val="47"/>
        <w:spacing w:before="0" w:beforeAutospacing="0" w:after="0" w:afterAutospacing="0" w:line="500" w:lineRule="exact"/>
        <w:ind w:left="5250"/>
        <w:rPr>
          <w:rStyle w:val="24"/>
          <w:rFonts w:asciiTheme="majorEastAsia" w:hAnsiTheme="majorEastAsia" w:eastAsiaTheme="majorEastAsia"/>
          <w:b/>
          <w:color w:val="000000" w:themeColor="text1"/>
          <w14:textFill>
            <w14:solidFill>
              <w14:schemeClr w14:val="tx1"/>
            </w14:solidFill>
          </w14:textFill>
        </w:rPr>
      </w:pPr>
    </w:p>
    <w:p w14:paraId="66C524B8">
      <w:pPr>
        <w:pStyle w:val="47"/>
        <w:spacing w:before="0" w:beforeAutospacing="0" w:after="0" w:afterAutospacing="0" w:line="500" w:lineRule="exact"/>
        <w:jc w:val="center"/>
        <w:rPr>
          <w:rStyle w:val="24"/>
          <w:rFonts w:asciiTheme="majorEastAsia" w:hAnsiTheme="majorEastAsia" w:eastAsiaTheme="majorEastAsia"/>
          <w:b/>
          <w:color w:val="000000" w:themeColor="text1"/>
          <w:sz w:val="30"/>
          <w:szCs w:val="30"/>
          <w14:textFill>
            <w14:solidFill>
              <w14:schemeClr w14:val="tx1"/>
            </w14:solidFill>
          </w14:textFill>
        </w:rPr>
      </w:pPr>
      <w:r>
        <w:rPr>
          <w:rStyle w:val="24"/>
          <w:rFonts w:cs="宋体"/>
          <w:b/>
          <w:color w:val="000000" w:themeColor="text1"/>
          <w:sz w:val="30"/>
          <w:szCs w:val="30"/>
          <w14:textFill>
            <w14:solidFill>
              <w14:schemeClr w14:val="tx1"/>
            </w14:solidFill>
          </w14:textFill>
        </w:rPr>
        <w:br w:type="page"/>
      </w:r>
      <w:r>
        <w:rPr>
          <w:rStyle w:val="24"/>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3B27FC39">
      <w:pPr>
        <w:jc w:val="left"/>
        <w:textAlignment w:val="auto"/>
        <w:rPr>
          <w:rStyle w:val="24"/>
          <w:rFonts w:ascii="宋体" w:hAnsi="宋体" w:cs="宋体"/>
          <w:b/>
          <w:color w:val="000000" w:themeColor="text1"/>
          <w:kern w:val="0"/>
          <w:sz w:val="30"/>
          <w:szCs w:val="30"/>
          <w14:textFill>
            <w14:solidFill>
              <w14:schemeClr w14:val="tx1"/>
            </w14:solidFill>
          </w14:textFill>
        </w:rPr>
      </w:pPr>
    </w:p>
    <w:p w14:paraId="6C5565AC">
      <w:pPr>
        <w:jc w:val="left"/>
        <w:textAlignment w:val="auto"/>
        <w:rPr>
          <w:rStyle w:val="24"/>
          <w:rFonts w:ascii="宋体" w:hAnsi="宋体" w:cs="宋体"/>
          <w:b/>
          <w:color w:val="000000" w:themeColor="text1"/>
          <w:kern w:val="0"/>
          <w:sz w:val="30"/>
          <w:szCs w:val="30"/>
          <w14:textFill>
            <w14:solidFill>
              <w14:schemeClr w14:val="tx1"/>
            </w14:solidFill>
          </w14:textFill>
        </w:rPr>
      </w:pPr>
    </w:p>
    <w:p w14:paraId="78A90DA1">
      <w:pPr>
        <w:jc w:val="left"/>
        <w:textAlignment w:val="auto"/>
        <w:rPr>
          <w:rStyle w:val="24"/>
          <w:rFonts w:asciiTheme="majorEastAsia" w:hAnsiTheme="majorEastAsia" w:eastAsiaTheme="majorEastAsia"/>
          <w:b/>
          <w:color w:val="000000" w:themeColor="text1"/>
          <w:sz w:val="30"/>
          <w:szCs w:val="30"/>
          <w14:textFill>
            <w14:solidFill>
              <w14:schemeClr w14:val="tx1"/>
            </w14:solidFill>
          </w14:textFill>
        </w:rPr>
      </w:pPr>
      <w:r>
        <w:rPr>
          <w:rStyle w:val="24"/>
          <w:rFonts w:cs="宋体"/>
          <w:b/>
          <w:color w:val="000000" w:themeColor="text1"/>
          <w:sz w:val="30"/>
          <w:szCs w:val="30"/>
          <w14:textFill>
            <w14:solidFill>
              <w14:schemeClr w14:val="tx1"/>
            </w14:solidFill>
          </w14:textFill>
        </w:rPr>
        <w:br w:type="page"/>
      </w:r>
    </w:p>
    <w:p w14:paraId="05888EE1">
      <w:pPr>
        <w:jc w:val="center"/>
        <w:textAlignment w:val="auto"/>
        <w:rPr>
          <w:rStyle w:val="24"/>
          <w:rFonts w:asciiTheme="majorEastAsia" w:hAnsiTheme="majorEastAsia" w:eastAsiaTheme="majorEastAsia"/>
          <w:b/>
          <w:kern w:val="0"/>
          <w:sz w:val="30"/>
          <w:szCs w:val="30"/>
        </w:rPr>
      </w:pPr>
      <w:r>
        <w:rPr>
          <w:rStyle w:val="24"/>
          <w:rFonts w:hint="eastAsia" w:asciiTheme="majorEastAsia" w:hAnsiTheme="majorEastAsia" w:eastAsiaTheme="majorEastAsia"/>
          <w:b/>
          <w:kern w:val="0"/>
          <w:sz w:val="30"/>
          <w:szCs w:val="30"/>
        </w:rPr>
        <w:t>4.参加采购活动前3年内无重大违法不良信用记录</w:t>
      </w:r>
    </w:p>
    <w:p w14:paraId="4952F992">
      <w:pPr>
        <w:wordWrap w:val="0"/>
        <w:spacing w:line="500" w:lineRule="exact"/>
        <w:ind w:firstLine="480" w:firstLineChars="200"/>
        <w:jc w:val="left"/>
        <w:textAlignment w:val="auto"/>
        <w:rPr>
          <w:rStyle w:val="24"/>
          <w:rFonts w:ascii="宋体" w:hAnsi="宋体" w:cs="宋体"/>
          <w:kern w:val="0"/>
          <w:sz w:val="24"/>
        </w:rPr>
      </w:pPr>
      <w:r>
        <w:rPr>
          <w:rStyle w:val="24"/>
          <w:rFonts w:hint="eastAsia" w:ascii="宋体" w:hAnsi="宋体" w:cs="宋体"/>
          <w:kern w:val="0"/>
          <w:sz w:val="24"/>
        </w:rPr>
        <w:t>注：</w:t>
      </w:r>
      <w:r>
        <w:rPr>
          <w:rFonts w:hint="eastAsia" w:ascii="宋体" w:hAnsi="宋体"/>
          <w:sz w:val="24"/>
        </w:rPr>
        <w:t>不良信用记录是指列入失信被执行人、重大税收违法案件当事人名单和政府采购严重违法失信行为记录名单等。</w:t>
      </w:r>
      <w:r>
        <w:rPr>
          <w:rStyle w:val="24"/>
          <w:rFonts w:hint="eastAsia" w:ascii="宋体" w:hAnsi="宋体" w:cs="宋体"/>
          <w:sz w:val="24"/>
        </w:rPr>
        <w:t>竞价供应商须提供</w:t>
      </w:r>
      <w:r>
        <w:rPr>
          <w:rFonts w:hint="eastAsia" w:ascii="宋体" w:hAnsi="宋体"/>
          <w:sz w:val="24"/>
        </w:rPr>
        <w:t>通过“信用中国”网站(www.creditchina.gov.cn)、中国政府采购网(</w:t>
      </w:r>
      <w:r>
        <w:fldChar w:fldCharType="begin"/>
      </w:r>
      <w:r>
        <w:instrText xml:space="preserve"> HYPERLINK "http://www.ccgp.gov.cn" </w:instrText>
      </w:r>
      <w:r>
        <w:fldChar w:fldCharType="separate"/>
      </w:r>
      <w:r>
        <w:rPr>
          <w:rStyle w:val="28"/>
          <w:rFonts w:hint="eastAsia" w:ascii="宋体" w:hAnsi="宋体"/>
          <w:color w:val="auto"/>
          <w:sz w:val="24"/>
          <w:u w:val="none"/>
        </w:rPr>
        <w:t>www.ccgp.gov.cn</w:t>
      </w:r>
      <w:r>
        <w:rPr>
          <w:rStyle w:val="28"/>
          <w:rFonts w:hint="eastAsia" w:ascii="宋体" w:hAnsi="宋体"/>
          <w:color w:val="auto"/>
          <w:sz w:val="24"/>
          <w:u w:val="none"/>
        </w:rPr>
        <w:fldChar w:fldCharType="end"/>
      </w:r>
      <w:r>
        <w:rPr>
          <w:rFonts w:hint="eastAsia" w:ascii="宋体" w:hAnsi="宋体"/>
          <w:sz w:val="24"/>
        </w:rPr>
        <w:t>)查询的信用记录；</w:t>
      </w:r>
    </w:p>
    <w:p w14:paraId="5782DED9">
      <w:pPr>
        <w:spacing w:line="500" w:lineRule="exact"/>
        <w:ind w:firstLine="480" w:firstLineChars="200"/>
        <w:jc w:val="left"/>
        <w:textAlignment w:val="auto"/>
        <w:rPr>
          <w:rStyle w:val="24"/>
          <w:rFonts w:ascii="宋体" w:hAnsi="宋体" w:cs="宋体"/>
          <w:color w:val="000000" w:themeColor="text1"/>
          <w:kern w:val="0"/>
          <w:sz w:val="24"/>
          <w14:textFill>
            <w14:solidFill>
              <w14:schemeClr w14:val="tx1"/>
            </w14:solidFill>
          </w14:textFill>
        </w:rPr>
      </w:pPr>
    </w:p>
    <w:p w14:paraId="4B8AC885">
      <w:pPr>
        <w:jc w:val="left"/>
        <w:textAlignment w:val="auto"/>
        <w:rPr>
          <w:rStyle w:val="24"/>
          <w:rFonts w:hAnsi="宋体" w:cs="宋体"/>
          <w:b/>
          <w:color w:val="000000" w:themeColor="text1"/>
          <w:sz w:val="30"/>
          <w:szCs w:val="30"/>
          <w14:textFill>
            <w14:solidFill>
              <w14:schemeClr w14:val="tx1"/>
            </w14:solidFill>
          </w14:textFill>
        </w:rPr>
      </w:pPr>
      <w:r>
        <w:rPr>
          <w:rStyle w:val="24"/>
          <w:rFonts w:hAnsi="宋体" w:cs="宋体"/>
          <w:b/>
          <w:color w:val="000000" w:themeColor="text1"/>
          <w:sz w:val="30"/>
          <w:szCs w:val="30"/>
          <w14:textFill>
            <w14:solidFill>
              <w14:schemeClr w14:val="tx1"/>
            </w14:solidFill>
          </w14:textFill>
        </w:rPr>
        <w:br w:type="page"/>
      </w:r>
    </w:p>
    <w:p w14:paraId="511DB86C">
      <w:pPr>
        <w:jc w:val="center"/>
        <w:textAlignment w:val="auto"/>
        <w:rPr>
          <w:rStyle w:val="24"/>
          <w:rFonts w:cs="Times New Roman" w:asciiTheme="majorEastAsia" w:hAnsiTheme="majorEastAsia" w:eastAsiaTheme="majorEastAsia"/>
          <w:b/>
          <w:kern w:val="0"/>
          <w:sz w:val="30"/>
          <w:szCs w:val="30"/>
        </w:rPr>
      </w:pPr>
      <w:r>
        <w:rPr>
          <w:rStyle w:val="24"/>
          <w:rFonts w:hint="eastAsia" w:cs="Times New Roman" w:asciiTheme="majorEastAsia" w:hAnsiTheme="majorEastAsia" w:eastAsiaTheme="majorEastAsia"/>
          <w:b/>
          <w:kern w:val="0"/>
          <w:sz w:val="30"/>
          <w:szCs w:val="30"/>
        </w:rPr>
        <w:t>5.具备履行合同所必需的设备和专业技术能力的承诺</w:t>
      </w:r>
    </w:p>
    <w:p w14:paraId="4CB653AF">
      <w:pPr>
        <w:rPr>
          <w:rStyle w:val="24"/>
          <w:rFonts w:hAnsi="宋体" w:cs="宋体"/>
          <w:b/>
          <w:color w:val="000000" w:themeColor="text1"/>
          <w:sz w:val="30"/>
          <w:szCs w:val="30"/>
          <w14:textFill>
            <w14:solidFill>
              <w14:schemeClr w14:val="tx1"/>
            </w14:solidFill>
          </w14:textFill>
        </w:rPr>
      </w:pPr>
    </w:p>
    <w:p w14:paraId="15515EC3">
      <w:pPr>
        <w:pStyle w:val="7"/>
        <w:rPr>
          <w:rStyle w:val="24"/>
          <w:rFonts w:hAnsi="宋体" w:cs="宋体"/>
          <w:b/>
          <w:color w:val="000000" w:themeColor="text1"/>
          <w:sz w:val="30"/>
          <w:szCs w:val="30"/>
          <w14:textFill>
            <w14:solidFill>
              <w14:schemeClr w14:val="tx1"/>
            </w14:solidFill>
          </w14:textFill>
        </w:rPr>
      </w:pPr>
    </w:p>
    <w:p w14:paraId="15E8AD43">
      <w:pPr>
        <w:rPr>
          <w:rStyle w:val="24"/>
          <w:rFonts w:hAnsi="宋体" w:cs="宋体"/>
          <w:b/>
          <w:color w:val="000000" w:themeColor="text1"/>
          <w:sz w:val="30"/>
          <w:szCs w:val="30"/>
          <w14:textFill>
            <w14:solidFill>
              <w14:schemeClr w14:val="tx1"/>
            </w14:solidFill>
          </w14:textFill>
        </w:rPr>
      </w:pPr>
    </w:p>
    <w:p w14:paraId="6F4EC89D">
      <w:pPr>
        <w:pStyle w:val="7"/>
        <w:rPr>
          <w:rStyle w:val="24"/>
          <w:rFonts w:hAnsi="宋体" w:cs="宋体"/>
          <w:b/>
          <w:color w:val="000000" w:themeColor="text1"/>
          <w:sz w:val="30"/>
          <w:szCs w:val="30"/>
          <w14:textFill>
            <w14:solidFill>
              <w14:schemeClr w14:val="tx1"/>
            </w14:solidFill>
          </w14:textFill>
        </w:rPr>
      </w:pPr>
    </w:p>
    <w:p w14:paraId="379E659B">
      <w:pPr>
        <w:rPr>
          <w:rStyle w:val="24"/>
          <w:rFonts w:hAnsi="宋体" w:cs="宋体"/>
          <w:b/>
          <w:color w:val="000000" w:themeColor="text1"/>
          <w:sz w:val="30"/>
          <w:szCs w:val="30"/>
          <w14:textFill>
            <w14:solidFill>
              <w14:schemeClr w14:val="tx1"/>
            </w14:solidFill>
          </w14:textFill>
        </w:rPr>
      </w:pPr>
    </w:p>
    <w:p w14:paraId="2D83DEE3">
      <w:pPr>
        <w:pStyle w:val="7"/>
        <w:rPr>
          <w:rStyle w:val="24"/>
          <w:rFonts w:hAnsi="宋体" w:cs="宋体"/>
          <w:b/>
          <w:color w:val="000000" w:themeColor="text1"/>
          <w:sz w:val="30"/>
          <w:szCs w:val="30"/>
          <w14:textFill>
            <w14:solidFill>
              <w14:schemeClr w14:val="tx1"/>
            </w14:solidFill>
          </w14:textFill>
        </w:rPr>
      </w:pPr>
    </w:p>
    <w:p w14:paraId="372E3A54">
      <w:pPr>
        <w:rPr>
          <w:rStyle w:val="24"/>
          <w:rFonts w:hAnsi="宋体" w:cs="宋体"/>
          <w:b/>
          <w:color w:val="000000" w:themeColor="text1"/>
          <w:sz w:val="30"/>
          <w:szCs w:val="30"/>
          <w14:textFill>
            <w14:solidFill>
              <w14:schemeClr w14:val="tx1"/>
            </w14:solidFill>
          </w14:textFill>
        </w:rPr>
      </w:pPr>
    </w:p>
    <w:p w14:paraId="0B496CB6">
      <w:pPr>
        <w:pStyle w:val="7"/>
        <w:rPr>
          <w:rStyle w:val="24"/>
          <w:rFonts w:hAnsi="宋体" w:cs="宋体"/>
          <w:b/>
          <w:color w:val="000000" w:themeColor="text1"/>
          <w:sz w:val="30"/>
          <w:szCs w:val="30"/>
          <w14:textFill>
            <w14:solidFill>
              <w14:schemeClr w14:val="tx1"/>
            </w14:solidFill>
          </w14:textFill>
        </w:rPr>
      </w:pPr>
    </w:p>
    <w:p w14:paraId="45639D73">
      <w:pPr>
        <w:rPr>
          <w:rStyle w:val="24"/>
          <w:rFonts w:hAnsi="宋体" w:cs="宋体"/>
          <w:b/>
          <w:color w:val="000000" w:themeColor="text1"/>
          <w:sz w:val="30"/>
          <w:szCs w:val="30"/>
          <w14:textFill>
            <w14:solidFill>
              <w14:schemeClr w14:val="tx1"/>
            </w14:solidFill>
          </w14:textFill>
        </w:rPr>
      </w:pPr>
    </w:p>
    <w:p w14:paraId="31650943">
      <w:pPr>
        <w:pStyle w:val="7"/>
        <w:rPr>
          <w:rStyle w:val="24"/>
          <w:rFonts w:hAnsi="宋体" w:cs="宋体"/>
          <w:b/>
          <w:color w:val="000000" w:themeColor="text1"/>
          <w:sz w:val="30"/>
          <w:szCs w:val="30"/>
          <w14:textFill>
            <w14:solidFill>
              <w14:schemeClr w14:val="tx1"/>
            </w14:solidFill>
          </w14:textFill>
        </w:rPr>
      </w:pPr>
    </w:p>
    <w:p w14:paraId="1398EC8B">
      <w:pPr>
        <w:rPr>
          <w:rStyle w:val="24"/>
          <w:rFonts w:hAnsi="宋体" w:cs="宋体"/>
          <w:b/>
          <w:color w:val="000000" w:themeColor="text1"/>
          <w:sz w:val="30"/>
          <w:szCs w:val="30"/>
          <w14:textFill>
            <w14:solidFill>
              <w14:schemeClr w14:val="tx1"/>
            </w14:solidFill>
          </w14:textFill>
        </w:rPr>
      </w:pPr>
    </w:p>
    <w:p w14:paraId="4A945374">
      <w:pPr>
        <w:pStyle w:val="7"/>
        <w:rPr>
          <w:rStyle w:val="24"/>
          <w:rFonts w:hAnsi="宋体" w:cs="宋体"/>
          <w:b/>
          <w:color w:val="000000" w:themeColor="text1"/>
          <w:sz w:val="30"/>
          <w:szCs w:val="30"/>
          <w14:textFill>
            <w14:solidFill>
              <w14:schemeClr w14:val="tx1"/>
            </w14:solidFill>
          </w14:textFill>
        </w:rPr>
      </w:pPr>
    </w:p>
    <w:p w14:paraId="1D20AE53">
      <w:pPr>
        <w:rPr>
          <w:rStyle w:val="24"/>
          <w:rFonts w:hAnsi="宋体" w:cs="宋体"/>
          <w:b/>
          <w:color w:val="000000" w:themeColor="text1"/>
          <w:sz w:val="30"/>
          <w:szCs w:val="30"/>
          <w14:textFill>
            <w14:solidFill>
              <w14:schemeClr w14:val="tx1"/>
            </w14:solidFill>
          </w14:textFill>
        </w:rPr>
      </w:pPr>
    </w:p>
    <w:p w14:paraId="724E39E0">
      <w:pPr>
        <w:pStyle w:val="7"/>
        <w:rPr>
          <w:rStyle w:val="24"/>
          <w:rFonts w:hAnsi="宋体" w:cs="宋体"/>
          <w:b/>
          <w:color w:val="000000" w:themeColor="text1"/>
          <w:sz w:val="30"/>
          <w:szCs w:val="30"/>
          <w14:textFill>
            <w14:solidFill>
              <w14:schemeClr w14:val="tx1"/>
            </w14:solidFill>
          </w14:textFill>
        </w:rPr>
      </w:pPr>
    </w:p>
    <w:p w14:paraId="08DBF0B6">
      <w:pPr>
        <w:rPr>
          <w:rStyle w:val="24"/>
          <w:rFonts w:hAnsi="宋体" w:cs="宋体"/>
          <w:b/>
          <w:color w:val="000000" w:themeColor="text1"/>
          <w:sz w:val="30"/>
          <w:szCs w:val="30"/>
          <w14:textFill>
            <w14:solidFill>
              <w14:schemeClr w14:val="tx1"/>
            </w14:solidFill>
          </w14:textFill>
        </w:rPr>
      </w:pPr>
    </w:p>
    <w:p w14:paraId="759F2F5D">
      <w:pPr>
        <w:pStyle w:val="7"/>
      </w:pPr>
    </w:p>
    <w:p w14:paraId="3AED693E"/>
    <w:p w14:paraId="34427DA6">
      <w:pPr>
        <w:pStyle w:val="7"/>
      </w:pPr>
    </w:p>
    <w:p w14:paraId="207D55DA"/>
    <w:p w14:paraId="347BCD72">
      <w:pPr>
        <w:pStyle w:val="7"/>
      </w:pPr>
    </w:p>
    <w:p w14:paraId="575A1B4F"/>
    <w:p w14:paraId="46F78601">
      <w:pPr>
        <w:pStyle w:val="7"/>
      </w:pPr>
    </w:p>
    <w:p w14:paraId="7D938526"/>
    <w:p w14:paraId="05CFF83A">
      <w:pPr>
        <w:pStyle w:val="7"/>
      </w:pPr>
    </w:p>
    <w:p w14:paraId="35DAEDB1"/>
    <w:p w14:paraId="61CCF594">
      <w:pPr>
        <w:pStyle w:val="41"/>
        <w:spacing w:line="500" w:lineRule="exact"/>
        <w:ind w:firstLine="450" w:firstLineChars="150"/>
        <w:jc w:val="center"/>
        <w:rPr>
          <w:rStyle w:val="24"/>
          <w:rFonts w:hAnsi="宋体" w:cs="宋体"/>
          <w:b/>
          <w:color w:val="000000" w:themeColor="text1"/>
          <w:sz w:val="24"/>
          <w14:textFill>
            <w14:solidFill>
              <w14:schemeClr w14:val="tx1"/>
            </w14:solidFill>
          </w14:textFill>
        </w:rPr>
      </w:pPr>
      <w:r>
        <w:rPr>
          <w:rStyle w:val="24"/>
          <w:rFonts w:hint="eastAsia" w:hAnsi="宋体" w:cs="宋体"/>
          <w:b/>
          <w:color w:val="000000" w:themeColor="text1"/>
          <w:sz w:val="30"/>
          <w:szCs w:val="30"/>
          <w14:textFill>
            <w14:solidFill>
              <w14:schemeClr w14:val="tx1"/>
            </w14:solidFill>
          </w14:textFill>
        </w:rPr>
        <w:t>6.技术商务响应一览表</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1DEB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E57C6D6">
            <w:pPr>
              <w:spacing w:line="500" w:lineRule="exact"/>
              <w:jc w:val="center"/>
              <w:rPr>
                <w:rStyle w:val="24"/>
                <w:rFonts w:ascii="宋体" w:hAnsi="宋体" w:cs="宋体"/>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152635EB">
            <w:pPr>
              <w:spacing w:line="500" w:lineRule="exact"/>
              <w:jc w:val="center"/>
              <w:rPr>
                <w:rStyle w:val="24"/>
                <w:rFonts w:ascii="宋体" w:hAnsi="宋体" w:cs="宋体"/>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43E977EC">
            <w:pPr>
              <w:spacing w:line="500" w:lineRule="exact"/>
              <w:jc w:val="center"/>
              <w:rPr>
                <w:rStyle w:val="24"/>
                <w:rFonts w:ascii="宋体" w:hAnsi="宋体" w:cs="宋体"/>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08609877">
            <w:pPr>
              <w:spacing w:line="500" w:lineRule="exact"/>
              <w:jc w:val="center"/>
              <w:rPr>
                <w:rStyle w:val="24"/>
                <w:rFonts w:ascii="宋体" w:hAnsi="宋体" w:cs="宋体"/>
                <w:b/>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响应情况</w:t>
            </w:r>
          </w:p>
          <w:p w14:paraId="4E31AFA6">
            <w:pPr>
              <w:spacing w:line="500" w:lineRule="exact"/>
              <w:jc w:val="center"/>
              <w:rPr>
                <w:rStyle w:val="24"/>
                <w:rFonts w:ascii="宋体" w:hAnsi="宋体" w:cs="宋体"/>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(响应/不响应)</w:t>
            </w:r>
          </w:p>
        </w:tc>
      </w:tr>
      <w:tr w14:paraId="43B09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6D6157E">
            <w:pPr>
              <w:tabs>
                <w:tab w:val="left" w:pos="341"/>
              </w:tabs>
              <w:spacing w:line="500" w:lineRule="exact"/>
              <w:jc w:val="left"/>
              <w:rPr>
                <w:rStyle w:val="24"/>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3204DF3F">
            <w:pPr>
              <w:spacing w:line="500" w:lineRule="exact"/>
              <w:jc w:val="center"/>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6169C05">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703E671">
            <w:pPr>
              <w:spacing w:line="500" w:lineRule="exact"/>
              <w:jc w:val="center"/>
              <w:rPr>
                <w:rStyle w:val="24"/>
                <w:rFonts w:ascii="宋体" w:hAnsi="宋体" w:cs="宋体"/>
                <w:color w:val="000000" w:themeColor="text1"/>
                <w:sz w:val="24"/>
                <w14:textFill>
                  <w14:solidFill>
                    <w14:schemeClr w14:val="tx1"/>
                  </w14:solidFill>
                </w14:textFill>
              </w:rPr>
            </w:pPr>
          </w:p>
        </w:tc>
      </w:tr>
      <w:tr w14:paraId="2861B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E03E8E2">
            <w:pPr>
              <w:spacing w:line="500" w:lineRule="exact"/>
              <w:jc w:val="center"/>
              <w:rPr>
                <w:rStyle w:val="24"/>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C83C02B">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9DFAE40">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109E3EF">
            <w:pPr>
              <w:spacing w:line="500" w:lineRule="exact"/>
              <w:jc w:val="center"/>
              <w:rPr>
                <w:rStyle w:val="24"/>
                <w:rFonts w:ascii="宋体" w:hAnsi="宋体" w:cs="宋体"/>
                <w:color w:val="000000" w:themeColor="text1"/>
                <w:sz w:val="24"/>
                <w14:textFill>
                  <w14:solidFill>
                    <w14:schemeClr w14:val="tx1"/>
                  </w14:solidFill>
                </w14:textFill>
              </w:rPr>
            </w:pPr>
          </w:p>
        </w:tc>
      </w:tr>
      <w:tr w14:paraId="2CEDE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9685C81">
            <w:pPr>
              <w:spacing w:line="500" w:lineRule="exact"/>
              <w:jc w:val="center"/>
              <w:rPr>
                <w:rStyle w:val="24"/>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7CA89D2">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9271DE7">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2649E8C">
            <w:pPr>
              <w:spacing w:line="500" w:lineRule="exact"/>
              <w:jc w:val="center"/>
              <w:rPr>
                <w:rStyle w:val="24"/>
                <w:rFonts w:ascii="宋体" w:hAnsi="宋体" w:cs="宋体"/>
                <w:color w:val="000000" w:themeColor="text1"/>
                <w:sz w:val="24"/>
                <w14:textFill>
                  <w14:solidFill>
                    <w14:schemeClr w14:val="tx1"/>
                  </w14:solidFill>
                </w14:textFill>
              </w:rPr>
            </w:pPr>
          </w:p>
        </w:tc>
      </w:tr>
      <w:tr w14:paraId="4736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4A9E765">
            <w:pPr>
              <w:spacing w:line="500" w:lineRule="exact"/>
              <w:jc w:val="left"/>
              <w:textAlignment w:val="center"/>
              <w:rPr>
                <w:rStyle w:val="24"/>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D0B0B4A">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D700E35">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67A5B08">
            <w:pPr>
              <w:spacing w:line="500" w:lineRule="exact"/>
              <w:jc w:val="center"/>
              <w:rPr>
                <w:rStyle w:val="24"/>
                <w:rFonts w:ascii="宋体" w:hAnsi="宋体" w:cs="宋体"/>
                <w:color w:val="000000" w:themeColor="text1"/>
                <w:sz w:val="24"/>
                <w14:textFill>
                  <w14:solidFill>
                    <w14:schemeClr w14:val="tx1"/>
                  </w14:solidFill>
                </w14:textFill>
              </w:rPr>
            </w:pPr>
          </w:p>
        </w:tc>
      </w:tr>
      <w:tr w14:paraId="18D8E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836BC57">
            <w:pPr>
              <w:spacing w:line="500" w:lineRule="exact"/>
              <w:jc w:val="center"/>
              <w:rPr>
                <w:rStyle w:val="24"/>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0EACF46">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6826A88D">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12E7E01">
            <w:pPr>
              <w:spacing w:line="500" w:lineRule="exact"/>
              <w:jc w:val="center"/>
              <w:rPr>
                <w:rStyle w:val="24"/>
                <w:rFonts w:ascii="宋体" w:hAnsi="宋体" w:cs="宋体"/>
                <w:color w:val="000000" w:themeColor="text1"/>
                <w:sz w:val="24"/>
                <w14:textFill>
                  <w14:solidFill>
                    <w14:schemeClr w14:val="tx1"/>
                  </w14:solidFill>
                </w14:textFill>
              </w:rPr>
            </w:pPr>
          </w:p>
        </w:tc>
      </w:tr>
      <w:tr w14:paraId="67D2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AE6698A">
            <w:pPr>
              <w:spacing w:line="500" w:lineRule="exact"/>
              <w:jc w:val="center"/>
              <w:rPr>
                <w:rStyle w:val="24"/>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383B057">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0FF8A6F">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ABBA902">
            <w:pPr>
              <w:spacing w:line="500" w:lineRule="exact"/>
              <w:jc w:val="center"/>
              <w:rPr>
                <w:rStyle w:val="24"/>
                <w:rFonts w:ascii="宋体" w:hAnsi="宋体" w:cs="宋体"/>
                <w:color w:val="000000" w:themeColor="text1"/>
                <w:sz w:val="24"/>
                <w14:textFill>
                  <w14:solidFill>
                    <w14:schemeClr w14:val="tx1"/>
                  </w14:solidFill>
                </w14:textFill>
              </w:rPr>
            </w:pPr>
          </w:p>
        </w:tc>
      </w:tr>
      <w:tr w14:paraId="0EA8C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03526518">
            <w:pPr>
              <w:spacing w:line="500" w:lineRule="exact"/>
              <w:jc w:val="center"/>
              <w:rPr>
                <w:rStyle w:val="24"/>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A81EAE8">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5F233AB0">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5800474">
            <w:pPr>
              <w:spacing w:line="500" w:lineRule="exact"/>
              <w:jc w:val="center"/>
              <w:rPr>
                <w:rStyle w:val="24"/>
                <w:rFonts w:ascii="宋体" w:hAnsi="宋体" w:cs="宋体"/>
                <w:color w:val="000000" w:themeColor="text1"/>
                <w:sz w:val="24"/>
                <w14:textFill>
                  <w14:solidFill>
                    <w14:schemeClr w14:val="tx1"/>
                  </w14:solidFill>
                </w14:textFill>
              </w:rPr>
            </w:pPr>
          </w:p>
        </w:tc>
      </w:tr>
    </w:tbl>
    <w:p w14:paraId="074F759A">
      <w:pPr>
        <w:pStyle w:val="47"/>
        <w:spacing w:before="0" w:beforeAutospacing="0" w:after="0" w:afterAutospacing="0" w:line="500" w:lineRule="exact"/>
        <w:rPr>
          <w:rStyle w:val="24"/>
          <w:rFonts w:cs="宋体"/>
          <w:color w:val="000000" w:themeColor="text1"/>
          <w14:textFill>
            <w14:solidFill>
              <w14:schemeClr w14:val="tx1"/>
            </w14:solidFill>
          </w14:textFill>
        </w:rPr>
      </w:pPr>
      <w:r>
        <w:rPr>
          <w:rStyle w:val="24"/>
          <w:rFonts w:hint="eastAsia" w:cs="宋体"/>
          <w:color w:val="000000" w:themeColor="text1"/>
          <w14:textFill>
            <w14:solidFill>
              <w14:schemeClr w14:val="tx1"/>
            </w14:solidFill>
          </w14:textFill>
        </w:rPr>
        <w:t>注：竞价供应商须逐条填写并响应本竞价文件第二章“网上竞价内容及要求”中“</w:t>
      </w:r>
      <w:r>
        <w:rPr>
          <w:rStyle w:val="24"/>
          <w:rFonts w:hint="eastAsia" w:cs="宋体"/>
          <w:b/>
          <w:color w:val="000000" w:themeColor="text1"/>
          <w14:textFill>
            <w14:solidFill>
              <w14:schemeClr w14:val="tx1"/>
            </w14:solidFill>
          </w14:textFill>
        </w:rPr>
        <w:t>二、技术要求</w:t>
      </w:r>
      <w:r>
        <w:rPr>
          <w:rStyle w:val="24"/>
          <w:rFonts w:hint="eastAsia" w:cs="宋体"/>
          <w:color w:val="000000" w:themeColor="text1"/>
          <w14:textFill>
            <w14:solidFill>
              <w14:schemeClr w14:val="tx1"/>
            </w14:solidFill>
          </w14:textFill>
        </w:rPr>
        <w:t>”及“</w:t>
      </w:r>
      <w:r>
        <w:rPr>
          <w:rFonts w:hint="eastAsia" w:cs="宋体"/>
          <w:b/>
        </w:rPr>
        <w:t>三、商务要求</w:t>
      </w:r>
      <w:r>
        <w:rPr>
          <w:rStyle w:val="24"/>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503B4034">
      <w:pPr>
        <w:pStyle w:val="47"/>
        <w:spacing w:before="0" w:beforeAutospacing="0" w:after="0" w:afterAutospacing="0" w:line="500" w:lineRule="exact"/>
        <w:rPr>
          <w:rStyle w:val="24"/>
          <w:rFonts w:cs="宋体"/>
          <w:color w:val="000000" w:themeColor="text1"/>
          <w14:textFill>
            <w14:solidFill>
              <w14:schemeClr w14:val="tx1"/>
            </w14:solidFill>
          </w14:textFill>
        </w:rPr>
      </w:pPr>
    </w:p>
    <w:p w14:paraId="2833EA38">
      <w:pPr>
        <w:pStyle w:val="47"/>
        <w:spacing w:before="0" w:beforeAutospacing="0" w:after="0" w:afterAutospacing="0" w:line="500" w:lineRule="exact"/>
        <w:rPr>
          <w:rStyle w:val="24"/>
          <w:rFonts w:cs="宋体"/>
          <w:color w:val="000000" w:themeColor="text1"/>
          <w14:textFill>
            <w14:solidFill>
              <w14:schemeClr w14:val="tx1"/>
            </w14:solidFill>
          </w14:textFill>
        </w:rPr>
      </w:pPr>
      <w:r>
        <w:rPr>
          <w:rStyle w:val="24"/>
          <w:rFonts w:hint="eastAsia" w:cs="宋体"/>
          <w:color w:val="000000" w:themeColor="text1"/>
          <w14:textFill>
            <w14:solidFill>
              <w14:schemeClr w14:val="tx1"/>
            </w14:solidFill>
          </w14:textFill>
        </w:rPr>
        <w:t>竞价供应商：</w:t>
      </w:r>
      <w:r>
        <w:rPr>
          <w:rStyle w:val="24"/>
          <w:rFonts w:hint="eastAsia" w:cs="宋体"/>
          <w:color w:val="000000" w:themeColor="text1"/>
          <w:u w:val="single" w:color="000000"/>
          <w14:textFill>
            <w14:solidFill>
              <w14:schemeClr w14:val="tx1"/>
            </w14:solidFill>
          </w14:textFill>
        </w:rPr>
        <w:t>(全称并加盖单位公章)</w:t>
      </w:r>
    </w:p>
    <w:p w14:paraId="24593233">
      <w:pPr>
        <w:pStyle w:val="47"/>
        <w:spacing w:before="0" w:beforeAutospacing="0" w:after="0" w:afterAutospacing="0" w:line="500" w:lineRule="exact"/>
        <w:rPr>
          <w:rStyle w:val="24"/>
          <w:rFonts w:cs="宋体"/>
          <w:color w:val="000000" w:themeColor="text1"/>
          <w:u w:val="single" w:color="000000"/>
          <w14:textFill>
            <w14:solidFill>
              <w14:schemeClr w14:val="tx1"/>
            </w14:solidFill>
          </w14:textFill>
        </w:rPr>
      </w:pPr>
      <w:r>
        <w:rPr>
          <w:rStyle w:val="24"/>
          <w:rFonts w:hint="eastAsia" w:cs="宋体"/>
          <w:color w:val="000000" w:themeColor="text1"/>
          <w14:textFill>
            <w14:solidFill>
              <w14:schemeClr w14:val="tx1"/>
            </w14:solidFill>
          </w14:textFill>
        </w:rPr>
        <w:t>日期：</w:t>
      </w:r>
      <w:r>
        <w:rPr>
          <w:rStyle w:val="24"/>
          <w:rFonts w:hint="eastAsia" w:cs="宋体"/>
          <w:color w:val="000000" w:themeColor="text1"/>
          <w:u w:val="single" w:color="000000"/>
          <w14:textFill>
            <w14:solidFill>
              <w14:schemeClr w14:val="tx1"/>
            </w14:solidFill>
          </w14:textFill>
        </w:rPr>
        <w:t>    </w:t>
      </w:r>
      <w:r>
        <w:rPr>
          <w:rStyle w:val="24"/>
          <w:rFonts w:hint="eastAsia" w:cs="宋体"/>
          <w:color w:val="000000" w:themeColor="text1"/>
          <w14:textFill>
            <w14:solidFill>
              <w14:schemeClr w14:val="tx1"/>
            </w14:solidFill>
          </w14:textFill>
        </w:rPr>
        <w:t>年</w:t>
      </w:r>
      <w:r>
        <w:rPr>
          <w:rStyle w:val="24"/>
          <w:rFonts w:hint="eastAsia" w:cs="宋体"/>
          <w:color w:val="000000" w:themeColor="text1"/>
          <w:u w:val="single" w:color="000000"/>
          <w14:textFill>
            <w14:solidFill>
              <w14:schemeClr w14:val="tx1"/>
            </w14:solidFill>
          </w14:textFill>
        </w:rPr>
        <w:t>   </w:t>
      </w:r>
      <w:r>
        <w:rPr>
          <w:rStyle w:val="24"/>
          <w:rFonts w:hint="eastAsia" w:cs="宋体"/>
          <w:color w:val="000000" w:themeColor="text1"/>
          <w14:textFill>
            <w14:solidFill>
              <w14:schemeClr w14:val="tx1"/>
            </w14:solidFill>
          </w14:textFill>
        </w:rPr>
        <w:t>月</w:t>
      </w:r>
      <w:r>
        <w:rPr>
          <w:rStyle w:val="24"/>
          <w:rFonts w:hint="eastAsia" w:cs="宋体"/>
          <w:color w:val="000000" w:themeColor="text1"/>
          <w:u w:val="single" w:color="000000"/>
          <w14:textFill>
            <w14:solidFill>
              <w14:schemeClr w14:val="tx1"/>
            </w14:solidFill>
          </w14:textFill>
        </w:rPr>
        <w:t xml:space="preserve">  日 </w:t>
      </w:r>
    </w:p>
    <w:p w14:paraId="0D68F0CE">
      <w:pPr>
        <w:spacing w:line="500" w:lineRule="exact"/>
        <w:jc w:val="left"/>
        <w:textAlignment w:val="auto"/>
        <w:rPr>
          <w:rStyle w:val="24"/>
          <w:rFonts w:ascii="宋体" w:hAnsi="宋体" w:cs="宋体"/>
          <w:b/>
          <w:color w:val="000000" w:themeColor="text1"/>
          <w:kern w:val="0"/>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br w:type="page"/>
      </w:r>
    </w:p>
    <w:p w14:paraId="3C6D3835">
      <w:pPr>
        <w:pStyle w:val="47"/>
        <w:spacing w:before="0" w:beforeAutospacing="0" w:after="0" w:afterAutospacing="0" w:line="500" w:lineRule="exact"/>
        <w:jc w:val="center"/>
        <w:rPr>
          <w:rStyle w:val="24"/>
          <w:rFonts w:cs="宋体"/>
          <w:b/>
          <w:color w:val="000000" w:themeColor="text1"/>
          <w:sz w:val="30"/>
          <w:szCs w:val="30"/>
          <w14:textFill>
            <w14:solidFill>
              <w14:schemeClr w14:val="tx1"/>
            </w14:solidFill>
          </w14:textFill>
        </w:rPr>
      </w:pPr>
      <w:r>
        <w:rPr>
          <w:rStyle w:val="24"/>
          <w:rFonts w:hint="eastAsia" w:cs="宋体"/>
          <w:b/>
          <w:color w:val="000000" w:themeColor="text1"/>
          <w:sz w:val="30"/>
          <w:szCs w:val="30"/>
          <w14:textFill>
            <w14:solidFill>
              <w14:schemeClr w14:val="tx1"/>
            </w14:solidFill>
          </w14:textFill>
        </w:rPr>
        <w:t>7.竞价供应商需提供的其他材料</w:t>
      </w:r>
    </w:p>
    <w:p w14:paraId="1816DA35">
      <w:pPr>
        <w:spacing w:line="500" w:lineRule="exact"/>
        <w:jc w:val="center"/>
        <w:rPr>
          <w:rStyle w:val="24"/>
          <w:rFonts w:ascii="宋体" w:hAnsi="宋体" w:cs="宋体"/>
          <w:b/>
          <w:color w:val="000000" w:themeColor="text1"/>
          <w:sz w:val="24"/>
          <w14:textFill>
            <w14:solidFill>
              <w14:schemeClr w14:val="tx1"/>
            </w14:solidFill>
          </w14:textFill>
        </w:rPr>
      </w:pPr>
    </w:p>
    <w:p w14:paraId="422D6EC7">
      <w:pPr>
        <w:pStyle w:val="31"/>
        <w:spacing w:after="0" w:line="500" w:lineRule="exact"/>
        <w:rPr>
          <w:rStyle w:val="24"/>
          <w:rFonts w:ascii="宋体" w:hAnsi="宋体" w:cs="宋体"/>
          <w:bCs/>
          <w:color w:val="000000" w:themeColor="text1"/>
          <w:sz w:val="24"/>
          <w14:textFill>
            <w14:solidFill>
              <w14:schemeClr w14:val="tx1"/>
            </w14:solidFill>
          </w14:textFill>
        </w:rPr>
      </w:pPr>
      <w:r>
        <w:rPr>
          <w:rStyle w:val="24"/>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6F2B0CB9">
      <w:pPr>
        <w:pStyle w:val="30"/>
        <w:spacing w:line="500" w:lineRule="exact"/>
        <w:rPr>
          <w:rStyle w:val="24"/>
          <w:rFonts w:ascii="宋体" w:hAnsi="宋体" w:cs="宋体"/>
          <w:color w:val="000000" w:themeColor="text1"/>
          <w:sz w:val="24"/>
          <w:szCs w:val="24"/>
          <w14:textFill>
            <w14:solidFill>
              <w14:schemeClr w14:val="tx1"/>
            </w14:solidFill>
          </w14:textFill>
        </w:rPr>
      </w:pPr>
    </w:p>
    <w:p w14:paraId="7773F897">
      <w:pPr>
        <w:pStyle w:val="31"/>
        <w:spacing w:after="0" w:line="500" w:lineRule="exact"/>
        <w:rPr>
          <w:rStyle w:val="24"/>
          <w:rFonts w:ascii="宋体" w:hAnsi="宋体" w:cs="宋体"/>
          <w:color w:val="000000" w:themeColor="text1"/>
          <w:sz w:val="24"/>
          <w14:textFill>
            <w14:solidFill>
              <w14:schemeClr w14:val="tx1"/>
            </w14:solidFill>
          </w14:textFill>
        </w:rPr>
      </w:pPr>
    </w:p>
    <w:p w14:paraId="67AAA842">
      <w:pPr>
        <w:pStyle w:val="30"/>
        <w:spacing w:line="500" w:lineRule="exact"/>
        <w:rPr>
          <w:rStyle w:val="24"/>
          <w:rFonts w:ascii="宋体" w:hAnsi="宋体" w:cs="宋体"/>
          <w:color w:val="000000" w:themeColor="text1"/>
          <w:sz w:val="24"/>
          <w:szCs w:val="24"/>
          <w14:textFill>
            <w14:solidFill>
              <w14:schemeClr w14:val="tx1"/>
            </w14:solidFill>
          </w14:textFill>
        </w:rPr>
      </w:pPr>
    </w:p>
    <w:p w14:paraId="5D73E193">
      <w:pPr>
        <w:spacing w:line="500" w:lineRule="exact"/>
        <w:jc w:val="left"/>
        <w:textAlignment w:val="auto"/>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br w:type="page"/>
      </w:r>
    </w:p>
    <w:p w14:paraId="561808C8">
      <w:pPr>
        <w:pStyle w:val="31"/>
        <w:spacing w:after="0" w:line="500" w:lineRule="exact"/>
        <w:jc w:val="center"/>
        <w:outlineLvl w:val="1"/>
        <w:rPr>
          <w:rStyle w:val="24"/>
          <w:rFonts w:ascii="宋体" w:hAnsi="宋体" w:cs="宋体"/>
          <w:b/>
          <w:bCs/>
          <w:color w:val="000000" w:themeColor="text1"/>
          <w:sz w:val="30"/>
          <w:szCs w:val="30"/>
          <w14:textFill>
            <w14:solidFill>
              <w14:schemeClr w14:val="tx1"/>
            </w14:solidFill>
          </w14:textFill>
        </w:rPr>
      </w:pPr>
      <w:bookmarkStart w:id="6" w:name="_Toc7398"/>
      <w:bookmarkStart w:id="7" w:name="_Toc97708366"/>
      <w:r>
        <w:rPr>
          <w:rStyle w:val="24"/>
          <w:rFonts w:hint="eastAsia" w:ascii="宋体" w:hAnsi="宋体" w:cs="宋体"/>
          <w:b/>
          <w:bCs/>
          <w:color w:val="000000" w:themeColor="text1"/>
          <w:sz w:val="30"/>
          <w:szCs w:val="30"/>
          <w14:textFill>
            <w14:solidFill>
              <w14:schemeClr w14:val="tx1"/>
            </w14:solidFill>
          </w14:textFill>
        </w:rPr>
        <w:t>第四章  报价文件</w:t>
      </w:r>
      <w:bookmarkEnd w:id="6"/>
      <w:bookmarkEnd w:id="7"/>
    </w:p>
    <w:p w14:paraId="2186D5BF">
      <w:pPr>
        <w:pStyle w:val="40"/>
        <w:spacing w:after="0"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2F51DAFD">
      <w:pPr>
        <w:jc w:val="left"/>
        <w:textAlignment w:val="auto"/>
        <w:rPr>
          <w:rStyle w:val="24"/>
          <w:rFonts w:ascii="宋体" w:hAnsi="宋体" w:cs="宋体"/>
          <w:b/>
          <w:color w:val="000000" w:themeColor="text1"/>
          <w:kern w:val="0"/>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br w:type="page"/>
      </w:r>
    </w:p>
    <w:p w14:paraId="22D2CC1F">
      <w:pPr>
        <w:pStyle w:val="33"/>
        <w:spacing w:beforeAutospacing="0" w:afterAutospacing="0" w:line="500" w:lineRule="exact"/>
        <w:ind w:firstLine="352" w:firstLineChars="147"/>
        <w:rPr>
          <w:rStyle w:val="24"/>
          <w:rFonts w:cs="宋体"/>
          <w:color w:val="000000" w:themeColor="text1"/>
          <w:sz w:val="24"/>
          <w:szCs w:val="24"/>
          <w14:textFill>
            <w14:solidFill>
              <w14:schemeClr w14:val="tx1"/>
            </w14:solidFill>
          </w14:textFill>
        </w:rPr>
      </w:pPr>
      <w:r>
        <w:rPr>
          <w:rStyle w:val="24"/>
          <w:rFonts w:hint="eastAsia" w:cs="宋体"/>
          <w:color w:val="000000" w:themeColor="text1"/>
          <w:sz w:val="24"/>
          <w:szCs w:val="24"/>
          <w14:textFill>
            <w14:solidFill>
              <w14:schemeClr w14:val="tx1"/>
            </w14:solidFill>
          </w14:textFill>
        </w:rPr>
        <w:t xml:space="preserve">竞价编号：                                  项目名称: </w:t>
      </w:r>
    </w:p>
    <w:p w14:paraId="32460385">
      <w:pPr>
        <w:pStyle w:val="33"/>
        <w:spacing w:beforeAutospacing="0" w:afterAutospacing="0" w:line="500" w:lineRule="exact"/>
        <w:jc w:val="center"/>
        <w:rPr>
          <w:rStyle w:val="24"/>
          <w:rFonts w:cs="宋体"/>
          <w:color w:val="000000" w:themeColor="text1"/>
          <w:sz w:val="24"/>
          <w:szCs w:val="24"/>
          <w14:textFill>
            <w14:solidFill>
              <w14:schemeClr w14:val="tx1"/>
            </w14:solidFill>
          </w14:textFill>
        </w:rPr>
      </w:pPr>
      <w:r>
        <w:rPr>
          <w:rStyle w:val="24"/>
          <w:rFonts w:hint="eastAsia" w:cs="宋体"/>
          <w:color w:val="000000" w:themeColor="text1"/>
          <w:sz w:val="24"/>
          <w:szCs w:val="24"/>
          <w14:textFill>
            <w14:solidFill>
              <w14:schemeClr w14:val="tx1"/>
            </w14:solidFill>
          </w14:textFill>
        </w:rPr>
        <w:t>报价一览表</w:t>
      </w:r>
    </w:p>
    <w:p w14:paraId="1753E8AC">
      <w:pPr>
        <w:pStyle w:val="70"/>
        <w:spacing w:line="500" w:lineRule="exact"/>
        <w:ind w:firstLine="6240" w:firstLineChars="26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金额单位：人民币元</w:t>
      </w:r>
    </w:p>
    <w:tbl>
      <w:tblPr>
        <w:tblStyle w:val="20"/>
        <w:tblpPr w:leftFromText="180" w:rightFromText="180" w:vertAnchor="text" w:tblpY="1"/>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5"/>
        <w:gridCol w:w="994"/>
        <w:gridCol w:w="3967"/>
        <w:gridCol w:w="1253"/>
        <w:gridCol w:w="1442"/>
        <w:gridCol w:w="1232"/>
      </w:tblGrid>
      <w:tr w14:paraId="3D192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9" w:type="pct"/>
            <w:tcBorders>
              <w:top w:val="single" w:color="000000" w:sz="4" w:space="0"/>
              <w:left w:val="single" w:color="000000" w:sz="4" w:space="0"/>
              <w:bottom w:val="single" w:color="000000" w:sz="4" w:space="0"/>
              <w:right w:val="single" w:color="000000" w:sz="4" w:space="0"/>
            </w:tcBorders>
            <w:vAlign w:val="center"/>
          </w:tcPr>
          <w:p w14:paraId="1BD534FE">
            <w:pPr>
              <w:snapToGrid w:val="0"/>
              <w:spacing w:line="500" w:lineRule="exact"/>
              <w:jc w:val="center"/>
              <w:rPr>
                <w:rStyle w:val="24"/>
                <w:rFonts w:ascii="宋体" w:hAnsi="宋体" w:cs="宋体"/>
                <w:b/>
                <w:bCs/>
                <w:color w:val="000000" w:themeColor="text1"/>
                <w:spacing w:val="-11"/>
                <w:sz w:val="24"/>
                <w14:textFill>
                  <w14:solidFill>
                    <w14:schemeClr w14:val="tx1"/>
                  </w14:solidFill>
                </w14:textFill>
              </w:rPr>
            </w:pPr>
            <w:r>
              <w:rPr>
                <w:rStyle w:val="24"/>
                <w:rFonts w:hint="eastAsia" w:ascii="宋体" w:hAnsi="宋体" w:cs="宋体"/>
                <w:b/>
                <w:bCs/>
                <w:color w:val="000000" w:themeColor="text1"/>
                <w:spacing w:val="-11"/>
                <w:sz w:val="24"/>
                <w14:textFill>
                  <w14:solidFill>
                    <w14:schemeClr w14:val="tx1"/>
                  </w14:solidFill>
                </w14:textFill>
              </w:rPr>
              <w:t>合同包</w:t>
            </w:r>
          </w:p>
        </w:tc>
        <w:tc>
          <w:tcPr>
            <w:tcW w:w="510" w:type="pct"/>
            <w:tcBorders>
              <w:top w:val="single" w:color="000000" w:sz="4" w:space="0"/>
              <w:left w:val="single" w:color="000000" w:sz="4" w:space="0"/>
              <w:bottom w:val="single" w:color="000000" w:sz="4" w:space="0"/>
              <w:right w:val="single" w:color="auto" w:sz="4" w:space="0"/>
            </w:tcBorders>
            <w:vAlign w:val="center"/>
          </w:tcPr>
          <w:p w14:paraId="73779F90">
            <w:pPr>
              <w:pStyle w:val="41"/>
              <w:snapToGrid w:val="0"/>
              <w:spacing w:line="500" w:lineRule="exact"/>
              <w:jc w:val="center"/>
              <w:rPr>
                <w:rStyle w:val="24"/>
                <w:rFonts w:hAnsi="宋体" w:cs="宋体"/>
                <w:b/>
                <w:bCs/>
                <w:color w:val="000000" w:themeColor="text1"/>
                <w:spacing w:val="-11"/>
                <w:sz w:val="24"/>
                <w14:textFill>
                  <w14:solidFill>
                    <w14:schemeClr w14:val="tx1"/>
                  </w14:solidFill>
                </w14:textFill>
              </w:rPr>
            </w:pPr>
            <w:r>
              <w:rPr>
                <w:rFonts w:hint="eastAsia" w:hAnsi="宋体" w:cs="宋体"/>
                <w:b/>
                <w:bCs/>
                <w:sz w:val="24"/>
              </w:rPr>
              <w:t>品目号</w:t>
            </w:r>
          </w:p>
        </w:tc>
        <w:tc>
          <w:tcPr>
            <w:tcW w:w="2036" w:type="pct"/>
            <w:tcBorders>
              <w:top w:val="single" w:color="000000" w:sz="4" w:space="0"/>
              <w:left w:val="single" w:color="auto" w:sz="4" w:space="0"/>
              <w:bottom w:val="single" w:color="000000" w:sz="4" w:space="0"/>
              <w:right w:val="single" w:color="000000" w:sz="4" w:space="0"/>
            </w:tcBorders>
            <w:vAlign w:val="center"/>
          </w:tcPr>
          <w:p w14:paraId="54B29B5F">
            <w:pPr>
              <w:pStyle w:val="41"/>
              <w:snapToGrid w:val="0"/>
              <w:spacing w:line="500" w:lineRule="exact"/>
              <w:jc w:val="center"/>
              <w:rPr>
                <w:rStyle w:val="24"/>
                <w:rFonts w:hAnsi="宋体" w:cs="宋体"/>
                <w:b/>
                <w:bCs/>
                <w:color w:val="000000" w:themeColor="text1"/>
                <w:spacing w:val="-11"/>
                <w:sz w:val="24"/>
                <w14:textFill>
                  <w14:solidFill>
                    <w14:schemeClr w14:val="tx1"/>
                  </w14:solidFill>
                </w14:textFill>
              </w:rPr>
            </w:pPr>
            <w:r>
              <w:rPr>
                <w:rFonts w:hint="eastAsia" w:hAnsi="宋体" w:cs="宋体"/>
                <w:b/>
                <w:bCs/>
                <w:color w:val="000000"/>
                <w:sz w:val="24"/>
                <w:lang w:bidi="ar"/>
              </w:rPr>
              <w:t>物品名称</w:t>
            </w:r>
          </w:p>
        </w:tc>
        <w:tc>
          <w:tcPr>
            <w:tcW w:w="643" w:type="pct"/>
            <w:tcBorders>
              <w:top w:val="single" w:color="000000" w:sz="4" w:space="0"/>
              <w:left w:val="single" w:color="000000" w:sz="4" w:space="0"/>
              <w:bottom w:val="single" w:color="000000" w:sz="4" w:space="0"/>
              <w:right w:val="single" w:color="000000" w:sz="4" w:space="0"/>
            </w:tcBorders>
            <w:vAlign w:val="center"/>
          </w:tcPr>
          <w:p w14:paraId="24E57AB1">
            <w:pPr>
              <w:snapToGrid w:val="0"/>
              <w:spacing w:line="500" w:lineRule="exact"/>
              <w:jc w:val="center"/>
              <w:rPr>
                <w:rStyle w:val="24"/>
                <w:rFonts w:ascii="宋体" w:hAnsi="宋体" w:cs="宋体"/>
                <w:b/>
                <w:bCs/>
                <w:color w:val="000000" w:themeColor="text1"/>
                <w:spacing w:val="-11"/>
                <w:sz w:val="24"/>
                <w14:textFill>
                  <w14:solidFill>
                    <w14:schemeClr w14:val="tx1"/>
                  </w14:solidFill>
                </w14:textFill>
              </w:rPr>
            </w:pPr>
            <w:r>
              <w:rPr>
                <w:rStyle w:val="24"/>
                <w:rFonts w:hint="eastAsia" w:ascii="宋体" w:hAnsi="宋体" w:cs="宋体"/>
                <w:b/>
                <w:bCs/>
                <w:color w:val="000000" w:themeColor="text1"/>
                <w:spacing w:val="-11"/>
                <w:sz w:val="24"/>
                <w14:textFill>
                  <w14:solidFill>
                    <w14:schemeClr w14:val="tx1"/>
                  </w14:solidFill>
                </w14:textFill>
              </w:rPr>
              <w:t>数量</w:t>
            </w:r>
          </w:p>
        </w:tc>
        <w:tc>
          <w:tcPr>
            <w:tcW w:w="740" w:type="pct"/>
            <w:tcBorders>
              <w:top w:val="single" w:color="000000" w:sz="4" w:space="0"/>
              <w:left w:val="single" w:color="000000" w:sz="4" w:space="0"/>
              <w:bottom w:val="single" w:color="000000" w:sz="4" w:space="0"/>
              <w:right w:val="single" w:color="000000" w:sz="4" w:space="0"/>
            </w:tcBorders>
            <w:vAlign w:val="center"/>
          </w:tcPr>
          <w:p w14:paraId="31B48865">
            <w:pPr>
              <w:snapToGrid w:val="0"/>
              <w:spacing w:line="500" w:lineRule="exact"/>
              <w:jc w:val="center"/>
              <w:rPr>
                <w:rStyle w:val="24"/>
                <w:rFonts w:ascii="宋体" w:hAnsi="宋体" w:cs="宋体"/>
                <w:b/>
                <w:bCs/>
                <w:color w:val="000000" w:themeColor="text1"/>
                <w:spacing w:val="-11"/>
                <w:sz w:val="24"/>
                <w14:textFill>
                  <w14:solidFill>
                    <w14:schemeClr w14:val="tx1"/>
                  </w14:solidFill>
                </w14:textFill>
              </w:rPr>
            </w:pPr>
            <w:r>
              <w:rPr>
                <w:rStyle w:val="24"/>
                <w:rFonts w:hint="eastAsia" w:ascii="宋体" w:hAnsi="宋体" w:cs="宋体"/>
                <w:b/>
                <w:bCs/>
                <w:color w:val="000000" w:themeColor="text1"/>
                <w:spacing w:val="-11"/>
                <w:sz w:val="24"/>
                <w14:textFill>
                  <w14:solidFill>
                    <w14:schemeClr w14:val="tx1"/>
                  </w14:solidFill>
                </w14:textFill>
              </w:rPr>
              <w:t>投标单价</w:t>
            </w:r>
          </w:p>
        </w:tc>
        <w:tc>
          <w:tcPr>
            <w:tcW w:w="632" w:type="pct"/>
            <w:tcBorders>
              <w:top w:val="single" w:color="000000" w:sz="4" w:space="0"/>
              <w:left w:val="single" w:color="000000" w:sz="4" w:space="0"/>
              <w:bottom w:val="single" w:color="000000" w:sz="4" w:space="0"/>
              <w:right w:val="single" w:color="000000" w:sz="4" w:space="0"/>
            </w:tcBorders>
            <w:vAlign w:val="center"/>
          </w:tcPr>
          <w:p w14:paraId="4E38A34A">
            <w:pPr>
              <w:snapToGrid w:val="0"/>
              <w:spacing w:line="500" w:lineRule="exact"/>
              <w:jc w:val="center"/>
              <w:rPr>
                <w:rStyle w:val="24"/>
                <w:rFonts w:ascii="宋体" w:hAnsi="宋体" w:cs="宋体"/>
                <w:b/>
                <w:bCs/>
                <w:color w:val="000000" w:themeColor="text1"/>
                <w:spacing w:val="-11"/>
                <w:sz w:val="24"/>
                <w14:textFill>
                  <w14:solidFill>
                    <w14:schemeClr w14:val="tx1"/>
                  </w14:solidFill>
                </w14:textFill>
              </w:rPr>
            </w:pPr>
            <w:r>
              <w:rPr>
                <w:rStyle w:val="24"/>
                <w:rFonts w:hint="eastAsia" w:ascii="宋体" w:hAnsi="宋体" w:cs="宋体"/>
                <w:b/>
                <w:bCs/>
                <w:color w:val="000000" w:themeColor="text1"/>
                <w:spacing w:val="-11"/>
                <w:sz w:val="24"/>
                <w14:textFill>
                  <w14:solidFill>
                    <w14:schemeClr w14:val="tx1"/>
                  </w14:solidFill>
                </w14:textFill>
              </w:rPr>
              <w:t>合计金额</w:t>
            </w:r>
          </w:p>
        </w:tc>
      </w:tr>
      <w:tr w14:paraId="2FE2F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restart"/>
            <w:tcBorders>
              <w:top w:val="single" w:color="000000" w:sz="4" w:space="0"/>
              <w:left w:val="single" w:color="000000" w:sz="4" w:space="0"/>
              <w:right w:val="single" w:color="000000" w:sz="4" w:space="0"/>
            </w:tcBorders>
            <w:vAlign w:val="center"/>
          </w:tcPr>
          <w:p w14:paraId="1FC5D7A7">
            <w:pPr>
              <w:pStyle w:val="75"/>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510" w:type="pct"/>
            <w:tcBorders>
              <w:top w:val="single" w:color="000000" w:sz="4" w:space="0"/>
              <w:left w:val="single" w:color="000000" w:sz="4" w:space="0"/>
              <w:bottom w:val="single" w:color="000000" w:sz="4" w:space="0"/>
              <w:right w:val="single" w:color="auto" w:sz="4" w:space="0"/>
            </w:tcBorders>
            <w:vAlign w:val="center"/>
          </w:tcPr>
          <w:p w14:paraId="606092F6">
            <w:pPr>
              <w:spacing w:line="500" w:lineRule="exact"/>
              <w:jc w:val="center"/>
              <w:textAlignment w:val="center"/>
              <w:rPr>
                <w:rFonts w:ascii="宋体" w:hAnsi="宋体" w:cs="宋体"/>
                <w:color w:val="000000"/>
                <w:sz w:val="24"/>
              </w:rPr>
            </w:pPr>
            <w:r>
              <w:rPr>
                <w:rFonts w:hint="eastAsia" w:ascii="宋体" w:hAnsi="宋体" w:cs="宋体"/>
                <w:bCs/>
                <w:sz w:val="24"/>
              </w:rPr>
              <w:t>1</w:t>
            </w:r>
          </w:p>
        </w:tc>
        <w:tc>
          <w:tcPr>
            <w:tcW w:w="2036" w:type="pct"/>
            <w:tcBorders>
              <w:top w:val="single" w:color="000000" w:sz="4" w:space="0"/>
              <w:left w:val="single" w:color="auto" w:sz="4" w:space="0"/>
              <w:bottom w:val="single" w:color="000000" w:sz="4" w:space="0"/>
              <w:right w:val="single" w:color="000000" w:sz="4" w:space="0"/>
            </w:tcBorders>
            <w:vAlign w:val="center"/>
          </w:tcPr>
          <w:p w14:paraId="7DD2A38F">
            <w:pPr>
              <w:spacing w:line="500" w:lineRule="exact"/>
              <w:jc w:val="center"/>
              <w:rPr>
                <w:rFonts w:ascii="宋体" w:hAnsi="宋体" w:cs="宋体"/>
                <w:sz w:val="24"/>
              </w:rPr>
            </w:pPr>
            <w:r>
              <w:rPr>
                <w:rFonts w:hint="eastAsia"/>
              </w:rPr>
              <w:t>教学成果材料撰写咨询服务</w:t>
            </w:r>
          </w:p>
        </w:tc>
        <w:tc>
          <w:tcPr>
            <w:tcW w:w="643" w:type="pct"/>
            <w:tcBorders>
              <w:top w:val="single" w:color="000000" w:sz="4" w:space="0"/>
              <w:left w:val="single" w:color="000000" w:sz="4" w:space="0"/>
              <w:bottom w:val="single" w:color="000000" w:sz="4" w:space="0"/>
              <w:right w:val="single" w:color="000000" w:sz="4" w:space="0"/>
            </w:tcBorders>
            <w:vAlign w:val="center"/>
          </w:tcPr>
          <w:p w14:paraId="059B04EE">
            <w:pPr>
              <w:spacing w:line="500" w:lineRule="exact"/>
              <w:jc w:val="center"/>
              <w:rPr>
                <w:rFonts w:ascii="宋体" w:hAnsi="宋体" w:cs="宋体"/>
                <w:sz w:val="24"/>
              </w:rPr>
            </w:pPr>
            <w:r>
              <w:rPr>
                <w:rFonts w:hint="eastAsia" w:ascii="宋体" w:hAnsi="宋体" w:cs="宋体"/>
                <w:sz w:val="24"/>
              </w:rPr>
              <w:t>1</w:t>
            </w:r>
            <w:r>
              <w:rPr>
                <w:rFonts w:hint="eastAsia" w:ascii="宋体" w:hAnsi="宋体" w:cs="宋体"/>
                <w:sz w:val="24"/>
                <w:lang w:val="en-US" w:eastAsia="zh-CN"/>
              </w:rPr>
              <w:t>项</w:t>
            </w:r>
          </w:p>
        </w:tc>
        <w:tc>
          <w:tcPr>
            <w:tcW w:w="740" w:type="pct"/>
            <w:tcBorders>
              <w:top w:val="single" w:color="000000" w:sz="4" w:space="0"/>
              <w:left w:val="single" w:color="000000" w:sz="4" w:space="0"/>
              <w:bottom w:val="single" w:color="000000" w:sz="4" w:space="0"/>
              <w:right w:val="single" w:color="000000" w:sz="4" w:space="0"/>
            </w:tcBorders>
            <w:vAlign w:val="center"/>
          </w:tcPr>
          <w:p w14:paraId="657EE8CE">
            <w:pPr>
              <w:snapToGrid w:val="0"/>
              <w:spacing w:line="500" w:lineRule="exact"/>
              <w:jc w:val="center"/>
              <w:rPr>
                <w:rStyle w:val="24"/>
                <w:rFonts w:ascii="宋体" w:hAnsi="宋体" w:cs="宋体"/>
                <w:color w:val="000000" w:themeColor="text1"/>
                <w:spacing w:val="-11"/>
                <w:sz w:val="24"/>
                <w14:textFill>
                  <w14:solidFill>
                    <w14:schemeClr w14:val="tx1"/>
                  </w14:solidFill>
                </w14:textFill>
              </w:rPr>
            </w:pPr>
          </w:p>
        </w:tc>
        <w:tc>
          <w:tcPr>
            <w:tcW w:w="632" w:type="pct"/>
            <w:vMerge w:val="restart"/>
            <w:tcBorders>
              <w:top w:val="single" w:color="000000" w:sz="4" w:space="0"/>
              <w:left w:val="single" w:color="000000" w:sz="4" w:space="0"/>
              <w:right w:val="single" w:color="000000" w:sz="4" w:space="0"/>
            </w:tcBorders>
            <w:vAlign w:val="center"/>
          </w:tcPr>
          <w:p w14:paraId="1DD431A7">
            <w:pPr>
              <w:snapToGrid w:val="0"/>
              <w:spacing w:line="500" w:lineRule="exact"/>
              <w:jc w:val="center"/>
              <w:rPr>
                <w:rStyle w:val="24"/>
                <w:rFonts w:ascii="宋体" w:hAnsi="宋体" w:cs="宋体"/>
                <w:color w:val="000000" w:themeColor="text1"/>
                <w:spacing w:val="-11"/>
                <w:sz w:val="24"/>
                <w14:textFill>
                  <w14:solidFill>
                    <w14:schemeClr w14:val="tx1"/>
                  </w14:solidFill>
                </w14:textFill>
              </w:rPr>
            </w:pPr>
          </w:p>
        </w:tc>
      </w:tr>
      <w:tr w14:paraId="31A5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continue"/>
            <w:tcBorders>
              <w:left w:val="single" w:color="000000" w:sz="4" w:space="0"/>
              <w:right w:val="single" w:color="000000" w:sz="4" w:space="0"/>
            </w:tcBorders>
            <w:vAlign w:val="center"/>
          </w:tcPr>
          <w:p w14:paraId="7F717C4A">
            <w:pPr>
              <w:pStyle w:val="75"/>
              <w:spacing w:line="500" w:lineRule="exact"/>
              <w:jc w:val="center"/>
              <w:rPr>
                <w:rFonts w:hint="eastAsia"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177EDEF7">
            <w:pPr>
              <w:spacing w:line="500" w:lineRule="exact"/>
              <w:jc w:val="center"/>
              <w:textAlignment w:val="center"/>
              <w:rPr>
                <w:rFonts w:hint="eastAsia" w:ascii="宋体" w:hAnsi="宋体" w:cs="宋体"/>
                <w:color w:val="000000"/>
                <w:kern w:val="0"/>
                <w:sz w:val="24"/>
              </w:rPr>
            </w:pPr>
            <w:r>
              <w:rPr>
                <w:rFonts w:hint="eastAsia" w:ascii="宋体" w:hAnsi="宋体" w:cs="宋体"/>
                <w:bCs/>
                <w:sz w:val="24"/>
              </w:rPr>
              <w:t>2</w:t>
            </w:r>
          </w:p>
        </w:tc>
        <w:tc>
          <w:tcPr>
            <w:tcW w:w="2036" w:type="pct"/>
            <w:tcBorders>
              <w:top w:val="single" w:color="000000" w:sz="4" w:space="0"/>
              <w:left w:val="single" w:color="auto" w:sz="4" w:space="0"/>
              <w:bottom w:val="single" w:color="000000" w:sz="4" w:space="0"/>
              <w:right w:val="single" w:color="000000" w:sz="4" w:space="0"/>
            </w:tcBorders>
            <w:vAlign w:val="center"/>
          </w:tcPr>
          <w:p w14:paraId="6F641E21">
            <w:pPr>
              <w:spacing w:line="500" w:lineRule="exact"/>
              <w:jc w:val="center"/>
              <w:rPr>
                <w:rFonts w:ascii="宋体" w:hAnsi="宋体" w:cs="宋体"/>
                <w:sz w:val="24"/>
              </w:rPr>
            </w:pPr>
            <w:r>
              <w:rPr>
                <w:rFonts w:hint="eastAsia"/>
              </w:rPr>
              <w:t>成果简介视频制作服务</w:t>
            </w:r>
          </w:p>
        </w:tc>
        <w:tc>
          <w:tcPr>
            <w:tcW w:w="643" w:type="pct"/>
            <w:tcBorders>
              <w:top w:val="single" w:color="000000" w:sz="4" w:space="0"/>
              <w:left w:val="single" w:color="000000" w:sz="4" w:space="0"/>
              <w:bottom w:val="single" w:color="000000" w:sz="4" w:space="0"/>
              <w:right w:val="single" w:color="000000" w:sz="4" w:space="0"/>
            </w:tcBorders>
            <w:vAlign w:val="center"/>
          </w:tcPr>
          <w:p w14:paraId="49C58E29">
            <w:pPr>
              <w:spacing w:line="500" w:lineRule="exact"/>
              <w:jc w:val="center"/>
              <w:rPr>
                <w:rFonts w:ascii="宋体" w:hAnsi="宋体" w:cs="宋体"/>
                <w:sz w:val="24"/>
              </w:rPr>
            </w:pPr>
            <w:r>
              <w:rPr>
                <w:rFonts w:hint="eastAsia" w:ascii="宋体" w:hAnsi="宋体" w:cs="宋体"/>
                <w:sz w:val="24"/>
              </w:rPr>
              <w:t>1</w:t>
            </w:r>
            <w:r>
              <w:rPr>
                <w:rFonts w:hint="eastAsia" w:ascii="宋体" w:hAnsi="宋体" w:cs="宋体"/>
                <w:sz w:val="24"/>
                <w:lang w:val="en-US" w:eastAsia="zh-CN"/>
              </w:rPr>
              <w:t>项</w:t>
            </w:r>
          </w:p>
        </w:tc>
        <w:tc>
          <w:tcPr>
            <w:tcW w:w="740" w:type="pct"/>
            <w:tcBorders>
              <w:top w:val="single" w:color="000000" w:sz="4" w:space="0"/>
              <w:left w:val="single" w:color="000000" w:sz="4" w:space="0"/>
              <w:bottom w:val="single" w:color="000000" w:sz="4" w:space="0"/>
              <w:right w:val="single" w:color="000000" w:sz="4" w:space="0"/>
            </w:tcBorders>
            <w:vAlign w:val="center"/>
          </w:tcPr>
          <w:p w14:paraId="404E028B">
            <w:pPr>
              <w:snapToGrid w:val="0"/>
              <w:spacing w:line="500" w:lineRule="exact"/>
              <w:jc w:val="center"/>
              <w:rPr>
                <w:rStyle w:val="24"/>
                <w:rFonts w:ascii="宋体" w:hAnsi="宋体" w:cs="宋体"/>
                <w:color w:val="000000" w:themeColor="text1"/>
                <w:spacing w:val="-11"/>
                <w:sz w:val="24"/>
                <w14:textFill>
                  <w14:solidFill>
                    <w14:schemeClr w14:val="tx1"/>
                  </w14:solidFill>
                </w14:textFill>
              </w:rPr>
            </w:pPr>
          </w:p>
        </w:tc>
        <w:tc>
          <w:tcPr>
            <w:tcW w:w="632" w:type="pct"/>
            <w:vMerge w:val="continue"/>
            <w:tcBorders>
              <w:left w:val="single" w:color="000000" w:sz="4" w:space="0"/>
              <w:right w:val="single" w:color="000000" w:sz="4" w:space="0"/>
            </w:tcBorders>
            <w:vAlign w:val="center"/>
          </w:tcPr>
          <w:p w14:paraId="78509E4A">
            <w:pPr>
              <w:snapToGrid w:val="0"/>
              <w:spacing w:line="500" w:lineRule="exact"/>
              <w:jc w:val="center"/>
              <w:rPr>
                <w:rStyle w:val="24"/>
                <w:rFonts w:ascii="宋体" w:hAnsi="宋体" w:cs="宋体"/>
                <w:color w:val="000000" w:themeColor="text1"/>
                <w:spacing w:val="-11"/>
                <w:sz w:val="24"/>
                <w14:textFill>
                  <w14:solidFill>
                    <w14:schemeClr w14:val="tx1"/>
                  </w14:solidFill>
                </w14:textFill>
              </w:rPr>
            </w:pPr>
          </w:p>
        </w:tc>
      </w:tr>
      <w:tr w14:paraId="11493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continue"/>
            <w:tcBorders>
              <w:left w:val="single" w:color="000000" w:sz="4" w:space="0"/>
              <w:right w:val="single" w:color="000000" w:sz="4" w:space="0"/>
            </w:tcBorders>
            <w:vAlign w:val="center"/>
          </w:tcPr>
          <w:p w14:paraId="4EEBDCE7">
            <w:pPr>
              <w:pStyle w:val="75"/>
              <w:spacing w:line="500" w:lineRule="exact"/>
              <w:jc w:val="center"/>
              <w:rPr>
                <w:rFonts w:hint="eastAsia"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32673035">
            <w:pPr>
              <w:spacing w:line="500" w:lineRule="exact"/>
              <w:jc w:val="center"/>
              <w:textAlignment w:val="center"/>
              <w:rPr>
                <w:rFonts w:hint="eastAsia" w:ascii="宋体" w:hAnsi="宋体" w:cs="宋体"/>
                <w:color w:val="000000"/>
                <w:kern w:val="0"/>
                <w:sz w:val="24"/>
              </w:rPr>
            </w:pPr>
            <w:r>
              <w:rPr>
                <w:rFonts w:hint="eastAsia" w:ascii="宋体" w:hAnsi="宋体" w:cs="宋体"/>
                <w:bCs/>
                <w:sz w:val="24"/>
              </w:rPr>
              <w:t>3</w:t>
            </w:r>
          </w:p>
        </w:tc>
        <w:tc>
          <w:tcPr>
            <w:tcW w:w="2036" w:type="pct"/>
            <w:tcBorders>
              <w:top w:val="single" w:color="000000" w:sz="4" w:space="0"/>
              <w:left w:val="single" w:color="auto" w:sz="4" w:space="0"/>
              <w:bottom w:val="single" w:color="000000" w:sz="4" w:space="0"/>
              <w:right w:val="single" w:color="000000" w:sz="4" w:space="0"/>
            </w:tcBorders>
            <w:vAlign w:val="center"/>
          </w:tcPr>
          <w:p w14:paraId="310A70DC">
            <w:pPr>
              <w:spacing w:line="500" w:lineRule="exact"/>
              <w:jc w:val="center"/>
              <w:rPr>
                <w:rFonts w:ascii="宋体" w:hAnsi="宋体" w:cs="宋体"/>
                <w:sz w:val="24"/>
              </w:rPr>
            </w:pPr>
            <w:r>
              <w:rPr>
                <w:rFonts w:hint="eastAsia"/>
              </w:rPr>
              <w:t>成果推广服务</w:t>
            </w:r>
          </w:p>
        </w:tc>
        <w:tc>
          <w:tcPr>
            <w:tcW w:w="643" w:type="pct"/>
            <w:tcBorders>
              <w:top w:val="single" w:color="000000" w:sz="4" w:space="0"/>
              <w:left w:val="single" w:color="000000" w:sz="4" w:space="0"/>
              <w:bottom w:val="single" w:color="000000" w:sz="4" w:space="0"/>
              <w:right w:val="single" w:color="000000" w:sz="4" w:space="0"/>
            </w:tcBorders>
            <w:vAlign w:val="center"/>
          </w:tcPr>
          <w:p w14:paraId="0CE81448">
            <w:pPr>
              <w:spacing w:line="500" w:lineRule="exact"/>
              <w:jc w:val="center"/>
              <w:rPr>
                <w:rFonts w:ascii="宋体" w:hAnsi="宋体" w:cs="宋体"/>
                <w:sz w:val="24"/>
              </w:rPr>
            </w:pPr>
            <w:r>
              <w:rPr>
                <w:rFonts w:hint="eastAsia" w:ascii="宋体" w:hAnsi="宋体" w:cs="宋体"/>
                <w:sz w:val="24"/>
              </w:rPr>
              <w:t>1</w:t>
            </w:r>
            <w:r>
              <w:rPr>
                <w:rFonts w:hint="eastAsia" w:ascii="宋体" w:hAnsi="宋体" w:cs="宋体"/>
                <w:sz w:val="24"/>
                <w:lang w:val="en-US" w:eastAsia="zh-CN"/>
              </w:rPr>
              <w:t>项</w:t>
            </w:r>
          </w:p>
        </w:tc>
        <w:tc>
          <w:tcPr>
            <w:tcW w:w="740" w:type="pct"/>
            <w:tcBorders>
              <w:top w:val="single" w:color="000000" w:sz="4" w:space="0"/>
              <w:left w:val="single" w:color="000000" w:sz="4" w:space="0"/>
              <w:bottom w:val="single" w:color="000000" w:sz="4" w:space="0"/>
              <w:right w:val="single" w:color="000000" w:sz="4" w:space="0"/>
            </w:tcBorders>
            <w:vAlign w:val="center"/>
          </w:tcPr>
          <w:p w14:paraId="15CB1A66">
            <w:pPr>
              <w:snapToGrid w:val="0"/>
              <w:spacing w:line="500" w:lineRule="exact"/>
              <w:jc w:val="center"/>
              <w:rPr>
                <w:rStyle w:val="24"/>
                <w:rFonts w:ascii="宋体" w:hAnsi="宋体" w:cs="宋体"/>
                <w:color w:val="000000" w:themeColor="text1"/>
                <w:spacing w:val="-11"/>
                <w:sz w:val="24"/>
                <w14:textFill>
                  <w14:solidFill>
                    <w14:schemeClr w14:val="tx1"/>
                  </w14:solidFill>
                </w14:textFill>
              </w:rPr>
            </w:pPr>
          </w:p>
        </w:tc>
        <w:tc>
          <w:tcPr>
            <w:tcW w:w="632" w:type="pct"/>
            <w:vMerge w:val="continue"/>
            <w:tcBorders>
              <w:left w:val="single" w:color="000000" w:sz="4" w:space="0"/>
              <w:bottom w:val="single" w:color="000000" w:sz="4" w:space="0"/>
              <w:right w:val="single" w:color="000000" w:sz="4" w:space="0"/>
            </w:tcBorders>
            <w:vAlign w:val="center"/>
          </w:tcPr>
          <w:p w14:paraId="0017CE71">
            <w:pPr>
              <w:snapToGrid w:val="0"/>
              <w:spacing w:line="500" w:lineRule="exact"/>
              <w:jc w:val="center"/>
              <w:rPr>
                <w:rStyle w:val="24"/>
                <w:rFonts w:ascii="宋体" w:hAnsi="宋体" w:cs="宋体"/>
                <w:color w:val="000000" w:themeColor="text1"/>
                <w:spacing w:val="-11"/>
                <w:sz w:val="24"/>
                <w14:textFill>
                  <w14:solidFill>
                    <w14:schemeClr w14:val="tx1"/>
                  </w14:solidFill>
                </w14:textFill>
              </w:rPr>
            </w:pPr>
          </w:p>
        </w:tc>
      </w:tr>
      <w:tr w14:paraId="1040F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7DE87F59">
            <w:pPr>
              <w:spacing w:line="5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投标总金额大写：</w:t>
            </w:r>
          </w:p>
          <w:p w14:paraId="63528CFA">
            <w:pPr>
              <w:spacing w:line="500" w:lineRule="exact"/>
              <w:jc w:val="left"/>
              <w:rPr>
                <w:rStyle w:val="24"/>
                <w:rFonts w:ascii="宋体" w:hAnsi="宋体" w:cs="宋体"/>
                <w:color w:val="000000" w:themeColor="text1"/>
                <w:spacing w:val="-1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bl>
    <w:p w14:paraId="24158818">
      <w:pPr>
        <w:spacing w:line="500" w:lineRule="exact"/>
        <w:ind w:firstLine="3240" w:firstLineChars="1350"/>
        <w:jc w:val="left"/>
        <w:rPr>
          <w:rStyle w:val="24"/>
          <w:rFonts w:ascii="宋体" w:hAnsi="宋体" w:cs="宋体"/>
          <w:color w:val="000000" w:themeColor="text1"/>
          <w:sz w:val="24"/>
          <w14:textFill>
            <w14:solidFill>
              <w14:schemeClr w14:val="tx1"/>
            </w14:solidFill>
          </w14:textFill>
        </w:rPr>
      </w:pPr>
    </w:p>
    <w:p w14:paraId="23B5B96F">
      <w:pPr>
        <w:spacing w:line="500" w:lineRule="exact"/>
        <w:ind w:firstLine="3240" w:firstLineChars="1350"/>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竞价供应商(全称并加盖公章)：</w:t>
      </w:r>
    </w:p>
    <w:p w14:paraId="3F3420A0">
      <w:pPr>
        <w:spacing w:line="500" w:lineRule="exact"/>
        <w:ind w:firstLine="3240" w:firstLineChars="1350"/>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竞价供应商代表签字：</w:t>
      </w:r>
    </w:p>
    <w:p w14:paraId="7AA3B4D2">
      <w:pPr>
        <w:spacing w:line="500" w:lineRule="exact"/>
        <w:ind w:firstLine="3240" w:firstLineChars="1350"/>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日期：</w:t>
      </w:r>
    </w:p>
    <w:p w14:paraId="78998D73"/>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0110EF3E">
        <w:pPr>
          <w:pStyle w:val="11"/>
          <w:jc w:val="center"/>
        </w:pPr>
        <w:r>
          <w:fldChar w:fldCharType="begin"/>
        </w:r>
        <w:r>
          <w:instrText xml:space="preserve"> PAGE   \* MERGEFORMAT </w:instrText>
        </w:r>
        <w:r>
          <w:fldChar w:fldCharType="separate"/>
        </w:r>
        <w:r>
          <w:rPr>
            <w:lang w:val="zh-CN"/>
          </w:rPr>
          <w:t>2</w:t>
        </w:r>
        <w:r>
          <w:rPr>
            <w:lang w:val="zh-CN"/>
          </w:rPr>
          <w:fldChar w:fldCharType="end"/>
        </w:r>
      </w:p>
    </w:sdtContent>
  </w:sdt>
  <w:p w14:paraId="678B450C">
    <w:pPr>
      <w:pStyle w:val="11"/>
      <w:rPr>
        <w:rStyle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9BF48">
    <w:pPr>
      <w:pStyle w:val="11"/>
      <w:jc w:val="center"/>
      <w:rPr>
        <w:rStyle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ED9564">
                          <w:pPr>
                            <w:pStyle w:val="11"/>
                            <w:jc w:val="center"/>
                            <w:rPr>
                              <w:rStyle w:val="24"/>
                            </w:rPr>
                          </w:pPr>
                        </w:p>
                        <w:p w14:paraId="713AA590">
                          <w:pPr>
                            <w:rPr>
                              <w:rStyle w:val="24"/>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53ED9564">
                    <w:pPr>
                      <w:pStyle w:val="11"/>
                      <w:jc w:val="center"/>
                      <w:rPr>
                        <w:rStyle w:val="24"/>
                      </w:rPr>
                    </w:pPr>
                  </w:p>
                  <w:p w14:paraId="713AA590">
                    <w:pPr>
                      <w:rPr>
                        <w:rStyle w:val="24"/>
                      </w:rPr>
                    </w:pPr>
                  </w:p>
                </w:txbxContent>
              </v:textbox>
            </v:shape>
          </w:pict>
        </mc:Fallback>
      </mc:AlternateContent>
    </w:r>
  </w:p>
  <w:p w14:paraId="41668231">
    <w:pPr>
      <w:pStyle w:val="11"/>
      <w:rPr>
        <w:rStyle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85FA">
    <w:pPr>
      <w:pStyle w:val="13"/>
      <w:pBdr>
        <w:bottom w:val="single" w:color="000000" w:sz="6" w:space="0"/>
      </w:pBdr>
      <w:tabs>
        <w:tab w:val="center" w:pos="4535"/>
        <w:tab w:val="left" w:pos="5100"/>
        <w:tab w:val="left" w:pos="5685"/>
      </w:tabs>
      <w:jc w:val="left"/>
      <w:rPr>
        <w:rStyle w:val="24"/>
        <w:rFonts w:ascii="宋体" w:hAnsi="宋体"/>
        <w:sz w:val="21"/>
        <w:szCs w:val="21"/>
      </w:rPr>
    </w:pPr>
    <w:r>
      <w:rPr>
        <w:rStyle w:val="24"/>
        <w:rFonts w:ascii="宋体" w:hAnsi="宋体"/>
        <w:sz w:val="21"/>
        <w:szCs w:val="21"/>
      </w:rPr>
      <w:t xml:space="preserve">福建国诚招标有限公司                                     </w:t>
    </w:r>
    <w:r>
      <w:rPr>
        <w:rStyle w:val="24"/>
        <w:rFonts w:hint="eastAsia" w:ascii="宋体" w:hAnsi="宋体"/>
        <w:sz w:val="21"/>
        <w:szCs w:val="21"/>
      </w:rPr>
      <w:t xml:space="preserve">                      </w:t>
    </w:r>
    <w:r>
      <w:rPr>
        <w:rStyle w:val="24"/>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5035F">
    <w:pPr>
      <w:pStyle w:val="13"/>
      <w:jc w:val="left"/>
      <w:rPr>
        <w:rStyle w:val="24"/>
      </w:rPr>
    </w:pPr>
    <w:r>
      <w:rPr>
        <w:rStyle w:val="24"/>
        <w:rFonts w:ascii="宋体" w:hAnsi="宋体"/>
        <w:sz w:val="21"/>
        <w:szCs w:val="21"/>
      </w:rPr>
      <w:t>福建</w:t>
    </w:r>
    <w:r>
      <w:rPr>
        <w:rStyle w:val="24"/>
        <w:rFonts w:hint="eastAsia" w:ascii="宋体" w:hAnsi="宋体"/>
        <w:sz w:val="21"/>
        <w:szCs w:val="21"/>
      </w:rPr>
      <w:t>国诚</w:t>
    </w:r>
    <w:r>
      <w:rPr>
        <w:rStyle w:val="24"/>
        <w:rFonts w:ascii="宋体" w:hAnsi="宋体"/>
        <w:sz w:val="21"/>
        <w:szCs w:val="21"/>
      </w:rPr>
      <w:t xml:space="preserve">招标有限公司                 </w:t>
    </w:r>
    <w:r>
      <w:rPr>
        <w:rStyle w:val="24"/>
        <w:rFonts w:hint="eastAsia" w:ascii="宋体" w:hAnsi="宋体"/>
        <w:sz w:val="21"/>
        <w:szCs w:val="21"/>
      </w:rPr>
      <w:t xml:space="preserve">               </w:t>
    </w:r>
    <w:r>
      <w:rPr>
        <w:rStyle w:val="24"/>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246B5"/>
    <w:rsid w:val="0004059C"/>
    <w:rsid w:val="00040AF9"/>
    <w:rsid w:val="000416A3"/>
    <w:rsid w:val="00045526"/>
    <w:rsid w:val="0005269D"/>
    <w:rsid w:val="00054739"/>
    <w:rsid w:val="00056FBA"/>
    <w:rsid w:val="00067B56"/>
    <w:rsid w:val="0007622B"/>
    <w:rsid w:val="000764DD"/>
    <w:rsid w:val="00081B98"/>
    <w:rsid w:val="00082056"/>
    <w:rsid w:val="000851E5"/>
    <w:rsid w:val="000854AD"/>
    <w:rsid w:val="00086A02"/>
    <w:rsid w:val="00087ED6"/>
    <w:rsid w:val="00094376"/>
    <w:rsid w:val="000A0083"/>
    <w:rsid w:val="000A1606"/>
    <w:rsid w:val="000A646C"/>
    <w:rsid w:val="000B6D6E"/>
    <w:rsid w:val="000C2270"/>
    <w:rsid w:val="000C310A"/>
    <w:rsid w:val="000C696E"/>
    <w:rsid w:val="000D327F"/>
    <w:rsid w:val="000D6FF7"/>
    <w:rsid w:val="000E22C8"/>
    <w:rsid w:val="000E5885"/>
    <w:rsid w:val="000E70CA"/>
    <w:rsid w:val="000F6188"/>
    <w:rsid w:val="00101352"/>
    <w:rsid w:val="00117BE9"/>
    <w:rsid w:val="00120343"/>
    <w:rsid w:val="00120AB8"/>
    <w:rsid w:val="00121A9A"/>
    <w:rsid w:val="00127F13"/>
    <w:rsid w:val="00137197"/>
    <w:rsid w:val="00137527"/>
    <w:rsid w:val="001411E2"/>
    <w:rsid w:val="00152D3F"/>
    <w:rsid w:val="00153571"/>
    <w:rsid w:val="00165748"/>
    <w:rsid w:val="001706DD"/>
    <w:rsid w:val="00170DBB"/>
    <w:rsid w:val="00171E62"/>
    <w:rsid w:val="00182686"/>
    <w:rsid w:val="001862C3"/>
    <w:rsid w:val="001A5A53"/>
    <w:rsid w:val="001B22B7"/>
    <w:rsid w:val="001B6C8B"/>
    <w:rsid w:val="001C5B1A"/>
    <w:rsid w:val="001D22FA"/>
    <w:rsid w:val="001D7B3E"/>
    <w:rsid w:val="001E5B8E"/>
    <w:rsid w:val="001E66D7"/>
    <w:rsid w:val="001F01E1"/>
    <w:rsid w:val="001F24A6"/>
    <w:rsid w:val="001F33A6"/>
    <w:rsid w:val="00210BC5"/>
    <w:rsid w:val="00214B0E"/>
    <w:rsid w:val="002163C4"/>
    <w:rsid w:val="002169D3"/>
    <w:rsid w:val="0022726A"/>
    <w:rsid w:val="0023193C"/>
    <w:rsid w:val="00237F65"/>
    <w:rsid w:val="002421E5"/>
    <w:rsid w:val="00245C7C"/>
    <w:rsid w:val="00245F88"/>
    <w:rsid w:val="00247A78"/>
    <w:rsid w:val="00247ED2"/>
    <w:rsid w:val="00250E6B"/>
    <w:rsid w:val="00255AF7"/>
    <w:rsid w:val="00262074"/>
    <w:rsid w:val="00263070"/>
    <w:rsid w:val="00270A0B"/>
    <w:rsid w:val="00271247"/>
    <w:rsid w:val="00283D41"/>
    <w:rsid w:val="00293B7B"/>
    <w:rsid w:val="002A41DA"/>
    <w:rsid w:val="002B3A0F"/>
    <w:rsid w:val="002C2C57"/>
    <w:rsid w:val="002D0F34"/>
    <w:rsid w:val="002D54FB"/>
    <w:rsid w:val="002D631F"/>
    <w:rsid w:val="002D68B7"/>
    <w:rsid w:val="002D7230"/>
    <w:rsid w:val="002E6042"/>
    <w:rsid w:val="002E7F9A"/>
    <w:rsid w:val="002F5851"/>
    <w:rsid w:val="002F6E83"/>
    <w:rsid w:val="002F72F8"/>
    <w:rsid w:val="0030751C"/>
    <w:rsid w:val="00322B70"/>
    <w:rsid w:val="003230EC"/>
    <w:rsid w:val="00326D27"/>
    <w:rsid w:val="00345661"/>
    <w:rsid w:val="003468FD"/>
    <w:rsid w:val="003530E1"/>
    <w:rsid w:val="003678A1"/>
    <w:rsid w:val="00367C6C"/>
    <w:rsid w:val="003766C3"/>
    <w:rsid w:val="003809AE"/>
    <w:rsid w:val="003837A9"/>
    <w:rsid w:val="00384E73"/>
    <w:rsid w:val="00386BD0"/>
    <w:rsid w:val="00390E77"/>
    <w:rsid w:val="0039280D"/>
    <w:rsid w:val="00392FE0"/>
    <w:rsid w:val="00394EB0"/>
    <w:rsid w:val="003A0FF6"/>
    <w:rsid w:val="003A3B5D"/>
    <w:rsid w:val="003A4986"/>
    <w:rsid w:val="003A5603"/>
    <w:rsid w:val="003A6214"/>
    <w:rsid w:val="003B04EA"/>
    <w:rsid w:val="003B5652"/>
    <w:rsid w:val="003B596B"/>
    <w:rsid w:val="003B7170"/>
    <w:rsid w:val="003B75E2"/>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324B"/>
    <w:rsid w:val="00434255"/>
    <w:rsid w:val="00437D0D"/>
    <w:rsid w:val="00453199"/>
    <w:rsid w:val="00462268"/>
    <w:rsid w:val="00463028"/>
    <w:rsid w:val="00464393"/>
    <w:rsid w:val="00465FD3"/>
    <w:rsid w:val="004732F3"/>
    <w:rsid w:val="0047507F"/>
    <w:rsid w:val="00476D0C"/>
    <w:rsid w:val="00477E8E"/>
    <w:rsid w:val="00480B2F"/>
    <w:rsid w:val="004816AA"/>
    <w:rsid w:val="00483C80"/>
    <w:rsid w:val="0048519A"/>
    <w:rsid w:val="004859F2"/>
    <w:rsid w:val="004919CD"/>
    <w:rsid w:val="0049477D"/>
    <w:rsid w:val="004A43BB"/>
    <w:rsid w:val="004A67FD"/>
    <w:rsid w:val="004B1A27"/>
    <w:rsid w:val="004B1E3A"/>
    <w:rsid w:val="004B4C05"/>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10EF"/>
    <w:rsid w:val="00572E12"/>
    <w:rsid w:val="00573E68"/>
    <w:rsid w:val="00574913"/>
    <w:rsid w:val="00577664"/>
    <w:rsid w:val="0057793C"/>
    <w:rsid w:val="00581108"/>
    <w:rsid w:val="0058132C"/>
    <w:rsid w:val="0058365D"/>
    <w:rsid w:val="00583C08"/>
    <w:rsid w:val="00583F2D"/>
    <w:rsid w:val="0058413C"/>
    <w:rsid w:val="0059123E"/>
    <w:rsid w:val="00592E59"/>
    <w:rsid w:val="005943E7"/>
    <w:rsid w:val="00594E16"/>
    <w:rsid w:val="005955F5"/>
    <w:rsid w:val="00596874"/>
    <w:rsid w:val="005B133D"/>
    <w:rsid w:val="005B1379"/>
    <w:rsid w:val="005B52E2"/>
    <w:rsid w:val="005B594C"/>
    <w:rsid w:val="005B7269"/>
    <w:rsid w:val="005C1BE1"/>
    <w:rsid w:val="005C5478"/>
    <w:rsid w:val="005D065A"/>
    <w:rsid w:val="005D60CA"/>
    <w:rsid w:val="005D7906"/>
    <w:rsid w:val="005E182C"/>
    <w:rsid w:val="005E4194"/>
    <w:rsid w:val="005F3209"/>
    <w:rsid w:val="006019F4"/>
    <w:rsid w:val="006206CF"/>
    <w:rsid w:val="0062732F"/>
    <w:rsid w:val="0063059B"/>
    <w:rsid w:val="00636B1D"/>
    <w:rsid w:val="00644B6F"/>
    <w:rsid w:val="006532F7"/>
    <w:rsid w:val="00663F20"/>
    <w:rsid w:val="00665C08"/>
    <w:rsid w:val="0067021B"/>
    <w:rsid w:val="00675416"/>
    <w:rsid w:val="00682273"/>
    <w:rsid w:val="00682D46"/>
    <w:rsid w:val="00683337"/>
    <w:rsid w:val="0068512D"/>
    <w:rsid w:val="006866C3"/>
    <w:rsid w:val="00687DDB"/>
    <w:rsid w:val="00693F31"/>
    <w:rsid w:val="006946E7"/>
    <w:rsid w:val="00694A3E"/>
    <w:rsid w:val="00697690"/>
    <w:rsid w:val="006A4CA4"/>
    <w:rsid w:val="006A6F3F"/>
    <w:rsid w:val="006B3C9F"/>
    <w:rsid w:val="006C48CB"/>
    <w:rsid w:val="006D1FDD"/>
    <w:rsid w:val="006E7BF2"/>
    <w:rsid w:val="006F6396"/>
    <w:rsid w:val="006F6849"/>
    <w:rsid w:val="00702C20"/>
    <w:rsid w:val="00705424"/>
    <w:rsid w:val="0071348C"/>
    <w:rsid w:val="00721C1F"/>
    <w:rsid w:val="007258D9"/>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0E22"/>
    <w:rsid w:val="007C2A7E"/>
    <w:rsid w:val="007C32CD"/>
    <w:rsid w:val="007D4B75"/>
    <w:rsid w:val="007D70AD"/>
    <w:rsid w:val="007F51CC"/>
    <w:rsid w:val="00800E59"/>
    <w:rsid w:val="00802BC3"/>
    <w:rsid w:val="008076ED"/>
    <w:rsid w:val="00810268"/>
    <w:rsid w:val="00811123"/>
    <w:rsid w:val="00812ED8"/>
    <w:rsid w:val="00815674"/>
    <w:rsid w:val="00831790"/>
    <w:rsid w:val="00835983"/>
    <w:rsid w:val="00842A3E"/>
    <w:rsid w:val="00860FCA"/>
    <w:rsid w:val="00866562"/>
    <w:rsid w:val="00867055"/>
    <w:rsid w:val="00870B8B"/>
    <w:rsid w:val="0087281D"/>
    <w:rsid w:val="008764AE"/>
    <w:rsid w:val="0087652F"/>
    <w:rsid w:val="00876DFC"/>
    <w:rsid w:val="00881E32"/>
    <w:rsid w:val="008850AF"/>
    <w:rsid w:val="00890988"/>
    <w:rsid w:val="008935E7"/>
    <w:rsid w:val="008972CB"/>
    <w:rsid w:val="008A1E4C"/>
    <w:rsid w:val="008A3937"/>
    <w:rsid w:val="008A3C3B"/>
    <w:rsid w:val="008B1274"/>
    <w:rsid w:val="008B158C"/>
    <w:rsid w:val="008B30D0"/>
    <w:rsid w:val="008B7D9C"/>
    <w:rsid w:val="008C10D4"/>
    <w:rsid w:val="008C1D28"/>
    <w:rsid w:val="008C5EF1"/>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45E7D"/>
    <w:rsid w:val="009518E7"/>
    <w:rsid w:val="00951935"/>
    <w:rsid w:val="00956BFB"/>
    <w:rsid w:val="00957DB0"/>
    <w:rsid w:val="00970192"/>
    <w:rsid w:val="009771B9"/>
    <w:rsid w:val="00983245"/>
    <w:rsid w:val="00987007"/>
    <w:rsid w:val="009A07E8"/>
    <w:rsid w:val="009A113A"/>
    <w:rsid w:val="009A1719"/>
    <w:rsid w:val="009A588C"/>
    <w:rsid w:val="009B1111"/>
    <w:rsid w:val="009B7709"/>
    <w:rsid w:val="009C6B8C"/>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1A83"/>
    <w:rsid w:val="00A42DE4"/>
    <w:rsid w:val="00A43486"/>
    <w:rsid w:val="00A4362F"/>
    <w:rsid w:val="00A440DF"/>
    <w:rsid w:val="00A521B2"/>
    <w:rsid w:val="00A57F5D"/>
    <w:rsid w:val="00A62085"/>
    <w:rsid w:val="00A70E7A"/>
    <w:rsid w:val="00A72AA3"/>
    <w:rsid w:val="00A745C1"/>
    <w:rsid w:val="00A764FC"/>
    <w:rsid w:val="00A81794"/>
    <w:rsid w:val="00A82FB9"/>
    <w:rsid w:val="00A9009C"/>
    <w:rsid w:val="00AA006F"/>
    <w:rsid w:val="00AA5199"/>
    <w:rsid w:val="00AA7017"/>
    <w:rsid w:val="00AB3BF8"/>
    <w:rsid w:val="00AB6388"/>
    <w:rsid w:val="00AD22BF"/>
    <w:rsid w:val="00AD3A1E"/>
    <w:rsid w:val="00AD4AC5"/>
    <w:rsid w:val="00AE4FF3"/>
    <w:rsid w:val="00AF2EE0"/>
    <w:rsid w:val="00AF6AB8"/>
    <w:rsid w:val="00AF720C"/>
    <w:rsid w:val="00B00984"/>
    <w:rsid w:val="00B01418"/>
    <w:rsid w:val="00B13D2C"/>
    <w:rsid w:val="00B15E4E"/>
    <w:rsid w:val="00B23773"/>
    <w:rsid w:val="00B329D1"/>
    <w:rsid w:val="00B34C1A"/>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2D4F"/>
    <w:rsid w:val="00BF4761"/>
    <w:rsid w:val="00BF61A6"/>
    <w:rsid w:val="00BF6E64"/>
    <w:rsid w:val="00BF7306"/>
    <w:rsid w:val="00BF794E"/>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1B68"/>
    <w:rsid w:val="00CE5B80"/>
    <w:rsid w:val="00CF0F83"/>
    <w:rsid w:val="00CF62B3"/>
    <w:rsid w:val="00CF744A"/>
    <w:rsid w:val="00D018E6"/>
    <w:rsid w:val="00D04AAB"/>
    <w:rsid w:val="00D07430"/>
    <w:rsid w:val="00D10047"/>
    <w:rsid w:val="00D12EA6"/>
    <w:rsid w:val="00D147DB"/>
    <w:rsid w:val="00D24050"/>
    <w:rsid w:val="00D26325"/>
    <w:rsid w:val="00D31F7E"/>
    <w:rsid w:val="00D4081C"/>
    <w:rsid w:val="00D4470B"/>
    <w:rsid w:val="00D6012C"/>
    <w:rsid w:val="00D67C08"/>
    <w:rsid w:val="00D703DD"/>
    <w:rsid w:val="00D74148"/>
    <w:rsid w:val="00D74549"/>
    <w:rsid w:val="00D8081F"/>
    <w:rsid w:val="00D85B1A"/>
    <w:rsid w:val="00D96498"/>
    <w:rsid w:val="00DA3185"/>
    <w:rsid w:val="00DA54A0"/>
    <w:rsid w:val="00DB2120"/>
    <w:rsid w:val="00DB336F"/>
    <w:rsid w:val="00DB7BDF"/>
    <w:rsid w:val="00DC0DF3"/>
    <w:rsid w:val="00DD10F7"/>
    <w:rsid w:val="00DD25EB"/>
    <w:rsid w:val="00DD5670"/>
    <w:rsid w:val="00DE1F66"/>
    <w:rsid w:val="00DE6D7F"/>
    <w:rsid w:val="00E10432"/>
    <w:rsid w:val="00E220F8"/>
    <w:rsid w:val="00E2293E"/>
    <w:rsid w:val="00E24D7A"/>
    <w:rsid w:val="00E33FB6"/>
    <w:rsid w:val="00E36312"/>
    <w:rsid w:val="00E36F78"/>
    <w:rsid w:val="00E442BB"/>
    <w:rsid w:val="00E50855"/>
    <w:rsid w:val="00E528DE"/>
    <w:rsid w:val="00E6701C"/>
    <w:rsid w:val="00E774A1"/>
    <w:rsid w:val="00E77584"/>
    <w:rsid w:val="00E82DA9"/>
    <w:rsid w:val="00E84334"/>
    <w:rsid w:val="00E87B9C"/>
    <w:rsid w:val="00E922C1"/>
    <w:rsid w:val="00E923B0"/>
    <w:rsid w:val="00E9375D"/>
    <w:rsid w:val="00E9670E"/>
    <w:rsid w:val="00EA029B"/>
    <w:rsid w:val="00EA4887"/>
    <w:rsid w:val="00ED21B9"/>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46D24"/>
    <w:rsid w:val="00F519EC"/>
    <w:rsid w:val="00F5223D"/>
    <w:rsid w:val="00F530E4"/>
    <w:rsid w:val="00F610CE"/>
    <w:rsid w:val="00F612F4"/>
    <w:rsid w:val="00F63CBD"/>
    <w:rsid w:val="00F64315"/>
    <w:rsid w:val="00F676DD"/>
    <w:rsid w:val="00F81DC4"/>
    <w:rsid w:val="00F90EE1"/>
    <w:rsid w:val="00F914A1"/>
    <w:rsid w:val="00F9181C"/>
    <w:rsid w:val="00FA0F4E"/>
    <w:rsid w:val="00FA211F"/>
    <w:rsid w:val="00FB5D79"/>
    <w:rsid w:val="00FC0AD5"/>
    <w:rsid w:val="00FC4BBC"/>
    <w:rsid w:val="00FC6EC7"/>
    <w:rsid w:val="00FC75FB"/>
    <w:rsid w:val="00FD1741"/>
    <w:rsid w:val="00FD20C9"/>
    <w:rsid w:val="00FD2BC9"/>
    <w:rsid w:val="00FD52CA"/>
    <w:rsid w:val="00FE2688"/>
    <w:rsid w:val="00FE4C4C"/>
    <w:rsid w:val="00FF047C"/>
    <w:rsid w:val="00FF0833"/>
    <w:rsid w:val="00FF121D"/>
    <w:rsid w:val="00FF43EE"/>
    <w:rsid w:val="00FF6138"/>
    <w:rsid w:val="00FF642B"/>
    <w:rsid w:val="019B36B5"/>
    <w:rsid w:val="02BB1E6D"/>
    <w:rsid w:val="04EE7180"/>
    <w:rsid w:val="05733B70"/>
    <w:rsid w:val="06DD11B3"/>
    <w:rsid w:val="06FB6AC8"/>
    <w:rsid w:val="071050A7"/>
    <w:rsid w:val="08CB0D0B"/>
    <w:rsid w:val="08F118DA"/>
    <w:rsid w:val="097573CC"/>
    <w:rsid w:val="0B247261"/>
    <w:rsid w:val="0C9F232B"/>
    <w:rsid w:val="0D9D76FF"/>
    <w:rsid w:val="1088122B"/>
    <w:rsid w:val="142F03B1"/>
    <w:rsid w:val="1479172F"/>
    <w:rsid w:val="14D01E4A"/>
    <w:rsid w:val="15C40D87"/>
    <w:rsid w:val="16EA2EE6"/>
    <w:rsid w:val="17347C07"/>
    <w:rsid w:val="189F4369"/>
    <w:rsid w:val="1D2B3667"/>
    <w:rsid w:val="1F410D1D"/>
    <w:rsid w:val="1F666BD8"/>
    <w:rsid w:val="1FC230A9"/>
    <w:rsid w:val="20A6423D"/>
    <w:rsid w:val="21A56676"/>
    <w:rsid w:val="21D84ED6"/>
    <w:rsid w:val="222F179D"/>
    <w:rsid w:val="22386D6C"/>
    <w:rsid w:val="23B714C6"/>
    <w:rsid w:val="246118A8"/>
    <w:rsid w:val="255C1C20"/>
    <w:rsid w:val="26AA4A6B"/>
    <w:rsid w:val="270A14E4"/>
    <w:rsid w:val="276C3EAC"/>
    <w:rsid w:val="2A121864"/>
    <w:rsid w:val="2A9507F7"/>
    <w:rsid w:val="2A9D585A"/>
    <w:rsid w:val="2BFC409B"/>
    <w:rsid w:val="2CED0D7D"/>
    <w:rsid w:val="2E471AB6"/>
    <w:rsid w:val="2F874D88"/>
    <w:rsid w:val="2FA77400"/>
    <w:rsid w:val="305E51F8"/>
    <w:rsid w:val="314920DA"/>
    <w:rsid w:val="3167139E"/>
    <w:rsid w:val="32BA223C"/>
    <w:rsid w:val="33FE123B"/>
    <w:rsid w:val="34EE16F2"/>
    <w:rsid w:val="36E30B90"/>
    <w:rsid w:val="3A4E5731"/>
    <w:rsid w:val="3CA01E96"/>
    <w:rsid w:val="3D850F09"/>
    <w:rsid w:val="3DF54C9C"/>
    <w:rsid w:val="3EB0029C"/>
    <w:rsid w:val="401F555E"/>
    <w:rsid w:val="42173716"/>
    <w:rsid w:val="432B3B11"/>
    <w:rsid w:val="435C2D18"/>
    <w:rsid w:val="458A4B1F"/>
    <w:rsid w:val="46257B31"/>
    <w:rsid w:val="464F7E56"/>
    <w:rsid w:val="4698770F"/>
    <w:rsid w:val="47B61E19"/>
    <w:rsid w:val="4824595F"/>
    <w:rsid w:val="493F1504"/>
    <w:rsid w:val="499A0307"/>
    <w:rsid w:val="4C237FE7"/>
    <w:rsid w:val="4F6213A0"/>
    <w:rsid w:val="50EF69A8"/>
    <w:rsid w:val="515B7535"/>
    <w:rsid w:val="531B76FE"/>
    <w:rsid w:val="53E2281F"/>
    <w:rsid w:val="5588161D"/>
    <w:rsid w:val="58816255"/>
    <w:rsid w:val="58CC6F53"/>
    <w:rsid w:val="58CD4FF7"/>
    <w:rsid w:val="599B1EFD"/>
    <w:rsid w:val="5AFF3461"/>
    <w:rsid w:val="5B1B379E"/>
    <w:rsid w:val="5D86525F"/>
    <w:rsid w:val="60E20E04"/>
    <w:rsid w:val="61127B32"/>
    <w:rsid w:val="65F475D7"/>
    <w:rsid w:val="67307659"/>
    <w:rsid w:val="69FA7571"/>
    <w:rsid w:val="6C294224"/>
    <w:rsid w:val="6C494EAC"/>
    <w:rsid w:val="6C5A7CC6"/>
    <w:rsid w:val="6D447540"/>
    <w:rsid w:val="6DCB751A"/>
    <w:rsid w:val="6E155A59"/>
    <w:rsid w:val="6FD24DDA"/>
    <w:rsid w:val="70763D6E"/>
    <w:rsid w:val="72201288"/>
    <w:rsid w:val="74F87B4B"/>
    <w:rsid w:val="75B726C4"/>
    <w:rsid w:val="76BE7415"/>
    <w:rsid w:val="783E2D3C"/>
    <w:rsid w:val="78B2790D"/>
    <w:rsid w:val="79BE07AA"/>
    <w:rsid w:val="79C43AA9"/>
    <w:rsid w:val="79F56A63"/>
    <w:rsid w:val="7AB0796D"/>
    <w:rsid w:val="7BFA05F4"/>
    <w:rsid w:val="7D662FD0"/>
    <w:rsid w:val="7E096A20"/>
    <w:rsid w:val="7E854971"/>
    <w:rsid w:val="7E875D94"/>
    <w:rsid w:val="7EBC5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pPr>
    <w:rPr>
      <w:szCs w:val="20"/>
    </w:rPr>
  </w:style>
  <w:style w:type="paragraph" w:styleId="4">
    <w:name w:val="Body Text Indent"/>
    <w:basedOn w:val="1"/>
    <w:next w:val="3"/>
    <w:qFormat/>
    <w:uiPriority w:val="0"/>
    <w:pPr>
      <w:spacing w:after="120"/>
      <w:ind w:left="420" w:leftChars="200"/>
    </w:pPr>
  </w:style>
  <w:style w:type="paragraph" w:styleId="5">
    <w:name w:val="Document Map"/>
    <w:basedOn w:val="1"/>
    <w:link w:val="80"/>
    <w:qFormat/>
    <w:uiPriority w:val="0"/>
    <w:rPr>
      <w:rFonts w:ascii="宋体"/>
      <w:sz w:val="18"/>
      <w:szCs w:val="18"/>
    </w:rPr>
  </w:style>
  <w:style w:type="paragraph" w:styleId="6">
    <w:name w:val="annotation text"/>
    <w:basedOn w:val="1"/>
    <w:link w:val="77"/>
    <w:qFormat/>
    <w:uiPriority w:val="0"/>
    <w:pPr>
      <w:jc w:val="left"/>
    </w:pPr>
  </w:style>
  <w:style w:type="paragraph" w:styleId="7">
    <w:name w:val="Body Text"/>
    <w:basedOn w:val="1"/>
    <w:next w:val="1"/>
    <w:qFormat/>
    <w:uiPriority w:val="0"/>
    <w:pPr>
      <w:spacing w:after="120"/>
    </w:pPr>
  </w:style>
  <w:style w:type="paragraph" w:styleId="8">
    <w:name w:val="Plain Text"/>
    <w:basedOn w:val="1"/>
    <w:qFormat/>
    <w:uiPriority w:val="0"/>
    <w:pPr>
      <w:widowControl w:val="0"/>
      <w:textAlignment w:val="auto"/>
    </w:pPr>
    <w:rPr>
      <w:rFonts w:ascii="宋体" w:hAnsi="Courier New" w:cs="Times New Roman"/>
      <w:kern w:val="0"/>
      <w:sz w:val="20"/>
    </w:rPr>
  </w:style>
  <w:style w:type="paragraph" w:styleId="9">
    <w:name w:val="Date"/>
    <w:basedOn w:val="1"/>
    <w:next w:val="1"/>
    <w:qFormat/>
    <w:uiPriority w:val="0"/>
    <w:pPr>
      <w:ind w:left="100" w:leftChars="2500"/>
    </w:pPr>
  </w:style>
  <w:style w:type="paragraph" w:styleId="10">
    <w:name w:val="Balloon Text"/>
    <w:basedOn w:val="1"/>
    <w:link w:val="79"/>
    <w:qFormat/>
    <w:uiPriority w:val="0"/>
    <w:rPr>
      <w:rFonts w:ascii="宋体"/>
      <w:sz w:val="18"/>
      <w:szCs w:val="18"/>
    </w:rPr>
  </w:style>
  <w:style w:type="paragraph" w:styleId="11">
    <w:name w:val="footer"/>
    <w:basedOn w:val="1"/>
    <w:link w:val="44"/>
    <w:qFormat/>
    <w:uiPriority w:val="99"/>
    <w:pPr>
      <w:tabs>
        <w:tab w:val="center" w:pos="4153"/>
        <w:tab w:val="right" w:pos="8306"/>
      </w:tabs>
      <w:snapToGrid w:val="0"/>
      <w:jc w:val="left"/>
    </w:pPr>
    <w:rPr>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link w:val="46"/>
    <w:qFormat/>
    <w:uiPriority w:val="0"/>
    <w:pPr>
      <w:pBdr>
        <w:bottom w:val="single" w:color="000000"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semiHidden/>
    <w:unhideWhenUsed/>
    <w:qFormat/>
    <w:uiPriority w:val="0"/>
    <w:pPr>
      <w:ind w:left="420" w:leftChars="200"/>
    </w:pPr>
  </w:style>
  <w:style w:type="paragraph" w:styleId="16">
    <w:name w:val="Normal (Web)"/>
    <w:basedOn w:val="1"/>
    <w:qFormat/>
    <w:uiPriority w:val="0"/>
    <w:pPr>
      <w:spacing w:before="100" w:beforeAutospacing="1" w:after="100" w:afterAutospacing="1"/>
      <w:jc w:val="left"/>
    </w:pPr>
    <w:rPr>
      <w:rFonts w:ascii="宋体" w:hAnsi="宋体" w:cs="宋体"/>
      <w:kern w:val="0"/>
      <w:sz w:val="24"/>
    </w:rPr>
  </w:style>
  <w:style w:type="paragraph" w:styleId="17">
    <w:name w:val="annotation subject"/>
    <w:basedOn w:val="6"/>
    <w:next w:val="6"/>
    <w:link w:val="78"/>
    <w:qFormat/>
    <w:uiPriority w:val="0"/>
    <w:rPr>
      <w:b/>
      <w:bCs/>
    </w:rPr>
  </w:style>
  <w:style w:type="paragraph" w:styleId="18">
    <w:name w:val="Body Text First Indent"/>
    <w:basedOn w:val="7"/>
    <w:unhideWhenUsed/>
    <w:qFormat/>
    <w:uiPriority w:val="99"/>
    <w:pPr>
      <w:ind w:firstLine="420" w:firstLineChars="100"/>
    </w:pPr>
    <w:rPr>
      <w:rFonts w:ascii="Calibri" w:hAnsi="Calibri"/>
      <w:kern w:val="0"/>
      <w:sz w:val="20"/>
      <w:szCs w:val="20"/>
    </w:rPr>
  </w:style>
  <w:style w:type="paragraph" w:styleId="19">
    <w:name w:val="Body Text First Indent 2"/>
    <w:basedOn w:val="3"/>
    <w:qFormat/>
    <w:uiPriority w:val="99"/>
    <w:pPr>
      <w:tabs>
        <w:tab w:val="left" w:pos="4606"/>
      </w:tabs>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4"/>
    <w:qFormat/>
    <w:uiPriority w:val="0"/>
    <w:rPr>
      <w:rFonts w:cs="Times New Roman"/>
      <w:b/>
      <w:bCs/>
    </w:rPr>
  </w:style>
  <w:style w:type="character" w:customStyle="1" w:styleId="24">
    <w:name w:val="NormalCharacter"/>
    <w:semiHidden/>
    <w:qFormat/>
    <w:uiPriority w:val="0"/>
  </w:style>
  <w:style w:type="character" w:styleId="25">
    <w:name w:val="page number"/>
    <w:qFormat/>
    <w:uiPriority w:val="0"/>
  </w:style>
  <w:style w:type="character" w:styleId="26">
    <w:name w:val="FollowedHyperlink"/>
    <w:qFormat/>
    <w:uiPriority w:val="0"/>
    <w:rPr>
      <w:color w:val="800080"/>
      <w:u w:val="single"/>
    </w:rPr>
  </w:style>
  <w:style w:type="character" w:styleId="27">
    <w:name w:val="Emphasis"/>
    <w:qFormat/>
    <w:uiPriority w:val="0"/>
    <w:rPr>
      <w:color w:val="CC0000"/>
    </w:rPr>
  </w:style>
  <w:style w:type="character" w:styleId="28">
    <w:name w:val="Hyperlink"/>
    <w:qFormat/>
    <w:uiPriority w:val="0"/>
    <w:rPr>
      <w:color w:val="0000FF"/>
      <w:u w:val="single"/>
    </w:rPr>
  </w:style>
  <w:style w:type="character" w:styleId="29">
    <w:name w:val="annotation reference"/>
    <w:basedOn w:val="22"/>
    <w:qFormat/>
    <w:uiPriority w:val="0"/>
    <w:rPr>
      <w:sz w:val="21"/>
      <w:szCs w:val="21"/>
    </w:rPr>
  </w:style>
  <w:style w:type="paragraph" w:customStyle="1" w:styleId="30">
    <w:name w:val="NormalIndent"/>
    <w:basedOn w:val="1"/>
    <w:next w:val="31"/>
    <w:link w:val="35"/>
    <w:qFormat/>
    <w:uiPriority w:val="0"/>
    <w:pPr>
      <w:ind w:firstLine="420"/>
    </w:pPr>
    <w:rPr>
      <w:szCs w:val="20"/>
    </w:rPr>
  </w:style>
  <w:style w:type="paragraph" w:customStyle="1" w:styleId="31">
    <w:name w:val="BodyTextIndent"/>
    <w:basedOn w:val="1"/>
    <w:next w:val="30"/>
    <w:qFormat/>
    <w:uiPriority w:val="0"/>
    <w:pPr>
      <w:spacing w:after="120"/>
      <w:ind w:left="420" w:leftChars="200"/>
    </w:pPr>
  </w:style>
  <w:style w:type="paragraph" w:customStyle="1" w:styleId="32">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3">
    <w:name w:val="Heading2"/>
    <w:basedOn w:val="1"/>
    <w:next w:val="1"/>
    <w:link w:val="36"/>
    <w:qFormat/>
    <w:uiPriority w:val="0"/>
    <w:pPr>
      <w:spacing w:beforeAutospacing="1" w:afterAutospacing="1"/>
      <w:jc w:val="left"/>
    </w:pPr>
    <w:rPr>
      <w:rFonts w:ascii="宋体" w:hAnsi="宋体"/>
      <w:b/>
      <w:kern w:val="0"/>
      <w:sz w:val="36"/>
      <w:szCs w:val="36"/>
    </w:rPr>
  </w:style>
  <w:style w:type="table" w:customStyle="1" w:styleId="34">
    <w:name w:val="TableNormal"/>
    <w:semiHidden/>
    <w:qFormat/>
    <w:uiPriority w:val="0"/>
    <w:tblPr>
      <w:tblCellMar>
        <w:top w:w="0" w:type="dxa"/>
        <w:left w:w="0" w:type="dxa"/>
        <w:bottom w:w="0" w:type="dxa"/>
        <w:right w:w="0" w:type="dxa"/>
      </w:tblCellMar>
    </w:tblPr>
  </w:style>
  <w:style w:type="character" w:customStyle="1" w:styleId="35">
    <w:name w:val="UserStyle_0"/>
    <w:link w:val="30"/>
    <w:qFormat/>
    <w:uiPriority w:val="0"/>
    <w:rPr>
      <w:rFonts w:eastAsia="宋体"/>
      <w:kern w:val="2"/>
      <w:sz w:val="21"/>
      <w:lang w:val="en-US" w:eastAsia="zh-CN" w:bidi="ar-SA"/>
    </w:rPr>
  </w:style>
  <w:style w:type="character" w:customStyle="1" w:styleId="36">
    <w:name w:val="UserStyle_1"/>
    <w:link w:val="33"/>
    <w:qFormat/>
    <w:uiPriority w:val="0"/>
    <w:rPr>
      <w:rFonts w:ascii="宋体" w:hAnsi="宋体"/>
      <w:b/>
      <w:sz w:val="36"/>
      <w:szCs w:val="36"/>
    </w:rPr>
  </w:style>
  <w:style w:type="paragraph" w:customStyle="1" w:styleId="37">
    <w:name w:val="NavPane"/>
    <w:basedOn w:val="1"/>
    <w:semiHidden/>
    <w:qFormat/>
    <w:uiPriority w:val="0"/>
    <w:pPr>
      <w:shd w:val="clear" w:color="auto" w:fill="000080"/>
    </w:pPr>
  </w:style>
  <w:style w:type="paragraph" w:customStyle="1" w:styleId="38">
    <w:name w:val="AnnotationText"/>
    <w:basedOn w:val="1"/>
    <w:link w:val="39"/>
    <w:qFormat/>
    <w:uiPriority w:val="0"/>
    <w:pPr>
      <w:jc w:val="left"/>
    </w:pPr>
  </w:style>
  <w:style w:type="character" w:customStyle="1" w:styleId="39">
    <w:name w:val="UserStyle_2"/>
    <w:link w:val="38"/>
    <w:qFormat/>
    <w:uiPriority w:val="0"/>
    <w:rPr>
      <w:kern w:val="2"/>
      <w:sz w:val="21"/>
      <w:szCs w:val="24"/>
    </w:rPr>
  </w:style>
  <w:style w:type="paragraph" w:customStyle="1" w:styleId="40">
    <w:name w:val="BodyText"/>
    <w:basedOn w:val="1"/>
    <w:qFormat/>
    <w:uiPriority w:val="0"/>
    <w:pPr>
      <w:spacing w:after="120"/>
    </w:pPr>
  </w:style>
  <w:style w:type="paragraph" w:customStyle="1" w:styleId="41">
    <w:name w:val="PlainText"/>
    <w:basedOn w:val="1"/>
    <w:qFormat/>
    <w:uiPriority w:val="0"/>
    <w:rPr>
      <w:rFonts w:ascii="宋体" w:hAnsi="Courier New"/>
      <w:kern w:val="0"/>
      <w:sz w:val="20"/>
    </w:rPr>
  </w:style>
  <w:style w:type="paragraph" w:customStyle="1" w:styleId="42">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3">
    <w:name w:val="Acetate"/>
    <w:basedOn w:val="1"/>
    <w:semiHidden/>
    <w:qFormat/>
    <w:uiPriority w:val="0"/>
    <w:rPr>
      <w:sz w:val="18"/>
      <w:szCs w:val="18"/>
    </w:rPr>
  </w:style>
  <w:style w:type="character" w:customStyle="1" w:styleId="44">
    <w:name w:val="页脚 Char"/>
    <w:link w:val="11"/>
    <w:qFormat/>
    <w:uiPriority w:val="99"/>
    <w:rPr>
      <w:kern w:val="2"/>
      <w:sz w:val="18"/>
      <w:szCs w:val="18"/>
    </w:rPr>
  </w:style>
  <w:style w:type="paragraph" w:customStyle="1" w:styleId="45">
    <w:name w:val="EnvelopeReturn"/>
    <w:basedOn w:val="1"/>
    <w:qFormat/>
    <w:uiPriority w:val="0"/>
    <w:pPr>
      <w:snapToGrid w:val="0"/>
    </w:pPr>
    <w:rPr>
      <w:rFonts w:ascii="Arial" w:hAnsi="Arial"/>
    </w:rPr>
  </w:style>
  <w:style w:type="character" w:customStyle="1" w:styleId="46">
    <w:name w:val="页眉 Char"/>
    <w:link w:val="13"/>
    <w:qFormat/>
    <w:uiPriority w:val="0"/>
    <w:rPr>
      <w:kern w:val="2"/>
      <w:sz w:val="18"/>
      <w:szCs w:val="18"/>
    </w:rPr>
  </w:style>
  <w:style w:type="paragraph" w:customStyle="1" w:styleId="47">
    <w:name w:val="HtmlNormal"/>
    <w:basedOn w:val="1"/>
    <w:qFormat/>
    <w:uiPriority w:val="0"/>
    <w:pPr>
      <w:spacing w:before="100" w:beforeAutospacing="1" w:after="100" w:afterAutospacing="1"/>
      <w:jc w:val="left"/>
    </w:pPr>
    <w:rPr>
      <w:rFonts w:ascii="宋体" w:hAnsi="宋体"/>
      <w:kern w:val="0"/>
      <w:sz w:val="24"/>
    </w:rPr>
  </w:style>
  <w:style w:type="paragraph" w:customStyle="1" w:styleId="48">
    <w:name w:val="AnnotationSubject"/>
    <w:basedOn w:val="38"/>
    <w:next w:val="38"/>
    <w:link w:val="49"/>
    <w:qFormat/>
    <w:uiPriority w:val="0"/>
    <w:rPr>
      <w:rFonts w:cs="Times New Roman"/>
      <w:b/>
      <w:bCs/>
    </w:rPr>
  </w:style>
  <w:style w:type="character" w:customStyle="1" w:styleId="49">
    <w:name w:val="UserStyle_5"/>
    <w:link w:val="48"/>
    <w:qFormat/>
    <w:uiPriority w:val="0"/>
    <w:rPr>
      <w:rFonts w:cs="Times New Roman"/>
      <w:b/>
      <w:bCs/>
      <w:kern w:val="2"/>
      <w:sz w:val="21"/>
      <w:szCs w:val="24"/>
    </w:rPr>
  </w:style>
  <w:style w:type="paragraph" w:customStyle="1" w:styleId="50">
    <w:name w:val="BodyText1I"/>
    <w:basedOn w:val="40"/>
    <w:qFormat/>
    <w:uiPriority w:val="0"/>
    <w:pPr>
      <w:ind w:firstLine="420" w:firstLineChars="100"/>
    </w:pPr>
    <w:rPr>
      <w:rFonts w:ascii="Calibri" w:hAnsi="Calibri"/>
      <w:kern w:val="0"/>
      <w:sz w:val="20"/>
      <w:szCs w:val="20"/>
    </w:rPr>
  </w:style>
  <w:style w:type="paragraph" w:customStyle="1" w:styleId="51">
    <w:name w:val="BodyText1I2"/>
    <w:basedOn w:val="31"/>
    <w:qFormat/>
    <w:uiPriority w:val="0"/>
    <w:pPr>
      <w:tabs>
        <w:tab w:val="left" w:pos="4606"/>
      </w:tabs>
      <w:ind w:firstLine="420"/>
    </w:pPr>
  </w:style>
  <w:style w:type="table" w:customStyle="1" w:styleId="52">
    <w:name w:val="TableGrid"/>
    <w:basedOn w:val="34"/>
    <w:qFormat/>
    <w:uiPriority w:val="0"/>
    <w:tblPr>
      <w:tblCellMar>
        <w:top w:w="0" w:type="dxa"/>
        <w:left w:w="0" w:type="dxa"/>
        <w:bottom w:w="0" w:type="dxa"/>
        <w:right w:w="0" w:type="dxa"/>
      </w:tblCellMar>
    </w:tblPr>
  </w:style>
  <w:style w:type="character" w:customStyle="1" w:styleId="53">
    <w:name w:val="PageNumber"/>
    <w:basedOn w:val="24"/>
    <w:qFormat/>
    <w:uiPriority w:val="0"/>
  </w:style>
  <w:style w:type="character" w:customStyle="1" w:styleId="54">
    <w:name w:val="AnnotationReference"/>
    <w:qFormat/>
    <w:uiPriority w:val="0"/>
    <w:rPr>
      <w:sz w:val="21"/>
      <w:szCs w:val="21"/>
    </w:rPr>
  </w:style>
  <w:style w:type="character" w:customStyle="1" w:styleId="55">
    <w:name w:val="UserStyle_6"/>
    <w:basedOn w:val="24"/>
    <w:qFormat/>
    <w:uiPriority w:val="0"/>
    <w:rPr>
      <w:rFonts w:ascii="宋体" w:hAnsi="宋体" w:eastAsia="宋体"/>
      <w:color w:val="000000"/>
      <w:sz w:val="22"/>
      <w:szCs w:val="22"/>
    </w:rPr>
  </w:style>
  <w:style w:type="character" w:customStyle="1" w:styleId="56">
    <w:name w:val="UserStyle_7"/>
    <w:qFormat/>
    <w:uiPriority w:val="0"/>
    <w:rPr>
      <w:rFonts w:ascii="Arial" w:hAnsi="Arial"/>
      <w:sz w:val="18"/>
      <w:szCs w:val="18"/>
    </w:rPr>
  </w:style>
  <w:style w:type="character" w:customStyle="1" w:styleId="57">
    <w:name w:val="UserStyle_8"/>
    <w:basedOn w:val="24"/>
    <w:qFormat/>
    <w:uiPriority w:val="0"/>
    <w:rPr>
      <w:rFonts w:ascii="宋体" w:hAnsi="宋体" w:eastAsia="宋体"/>
      <w:color w:val="000000"/>
      <w:sz w:val="22"/>
      <w:szCs w:val="22"/>
    </w:rPr>
  </w:style>
  <w:style w:type="character" w:customStyle="1" w:styleId="58">
    <w:name w:val="UserStyle_9"/>
    <w:basedOn w:val="24"/>
    <w:qFormat/>
    <w:uiPriority w:val="0"/>
  </w:style>
  <w:style w:type="character" w:customStyle="1" w:styleId="59">
    <w:name w:val="UserStyle_10"/>
    <w:basedOn w:val="24"/>
    <w:qFormat/>
    <w:uiPriority w:val="0"/>
  </w:style>
  <w:style w:type="character" w:customStyle="1" w:styleId="60">
    <w:name w:val="UserStyle_11"/>
    <w:basedOn w:val="24"/>
    <w:qFormat/>
    <w:uiPriority w:val="0"/>
    <w:rPr>
      <w:rFonts w:ascii="PMingLiU" w:hAnsi="PMingLiU" w:eastAsia="PMingLiU"/>
      <w:color w:val="000000"/>
      <w:sz w:val="22"/>
      <w:szCs w:val="22"/>
    </w:rPr>
  </w:style>
  <w:style w:type="paragraph" w:customStyle="1" w:styleId="61">
    <w:name w:val="UserStyle_12"/>
    <w:basedOn w:val="41"/>
    <w:qFormat/>
    <w:uiPriority w:val="0"/>
    <w:pPr>
      <w:spacing w:line="240" w:lineRule="atLeast"/>
    </w:pPr>
    <w:rPr>
      <w:sz w:val="28"/>
    </w:rPr>
  </w:style>
  <w:style w:type="paragraph" w:customStyle="1" w:styleId="62">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3">
    <w:name w:val="UserStyle_14"/>
    <w:basedOn w:val="37"/>
    <w:qFormat/>
    <w:uiPriority w:val="0"/>
    <w:rPr>
      <w:rFonts w:ascii="Tahoma" w:hAnsi="Tahoma"/>
      <w:sz w:val="24"/>
    </w:rPr>
  </w:style>
  <w:style w:type="paragraph" w:customStyle="1" w:styleId="64">
    <w:name w:val="UserStyle_15"/>
    <w:basedOn w:val="1"/>
    <w:qFormat/>
    <w:uiPriority w:val="0"/>
    <w:pPr>
      <w:spacing w:before="100" w:beforeAutospacing="1" w:after="100" w:afterAutospacing="1"/>
      <w:jc w:val="left"/>
    </w:pPr>
    <w:rPr>
      <w:rFonts w:ascii="宋体" w:hAnsi="宋体"/>
      <w:kern w:val="0"/>
      <w:sz w:val="24"/>
    </w:rPr>
  </w:style>
  <w:style w:type="paragraph" w:customStyle="1" w:styleId="65">
    <w:name w:val="UserStyle_16"/>
    <w:basedOn w:val="1"/>
    <w:qFormat/>
    <w:uiPriority w:val="0"/>
    <w:rPr>
      <w:rFonts w:ascii="Tahoma" w:hAnsi="Tahoma"/>
      <w:sz w:val="24"/>
      <w:szCs w:val="20"/>
    </w:rPr>
  </w:style>
  <w:style w:type="paragraph" w:customStyle="1" w:styleId="66">
    <w:name w:val="UserStyle_17"/>
    <w:basedOn w:val="1"/>
    <w:qFormat/>
    <w:uiPriority w:val="0"/>
    <w:pPr>
      <w:spacing w:line="360" w:lineRule="auto"/>
    </w:pPr>
    <w:rPr>
      <w:kern w:val="0"/>
      <w:sz w:val="24"/>
      <w:szCs w:val="20"/>
    </w:rPr>
  </w:style>
  <w:style w:type="paragraph" w:customStyle="1" w:styleId="67">
    <w:name w:val="UserStyle_18"/>
    <w:basedOn w:val="1"/>
    <w:qFormat/>
    <w:uiPriority w:val="0"/>
    <w:rPr>
      <w:kern w:val="28"/>
      <w:szCs w:val="20"/>
    </w:rPr>
  </w:style>
  <w:style w:type="paragraph" w:customStyle="1" w:styleId="68">
    <w:name w:val="UserStyle_19"/>
    <w:basedOn w:val="1"/>
    <w:qFormat/>
    <w:uiPriority w:val="0"/>
    <w:rPr>
      <w:rFonts w:ascii="Tahoma" w:hAnsi="Tahoma"/>
      <w:sz w:val="24"/>
      <w:szCs w:val="20"/>
    </w:rPr>
  </w:style>
  <w:style w:type="paragraph" w:customStyle="1" w:styleId="69">
    <w:name w:val="UserStyle_20"/>
    <w:basedOn w:val="1"/>
    <w:qFormat/>
    <w:uiPriority w:val="0"/>
    <w:rPr>
      <w:rFonts w:ascii="Tahoma" w:hAnsi="Tahoma"/>
      <w:sz w:val="24"/>
      <w:szCs w:val="20"/>
    </w:rPr>
  </w:style>
  <w:style w:type="paragraph" w:customStyle="1" w:styleId="70">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1">
    <w:name w:val="179"/>
    <w:basedOn w:val="1"/>
    <w:qFormat/>
    <w:uiPriority w:val="0"/>
    <w:pPr>
      <w:ind w:firstLine="420" w:firstLineChars="200"/>
    </w:pPr>
  </w:style>
  <w:style w:type="paragraph" w:customStyle="1" w:styleId="72">
    <w:name w:val="UserStyle_22"/>
    <w:basedOn w:val="1"/>
    <w:qFormat/>
    <w:uiPriority w:val="0"/>
    <w:rPr>
      <w:rFonts w:ascii="Tahoma" w:hAnsi="Tahoma"/>
      <w:sz w:val="24"/>
      <w:szCs w:val="20"/>
    </w:rPr>
  </w:style>
  <w:style w:type="character" w:customStyle="1" w:styleId="73">
    <w:name w:val="UserStyle_23"/>
    <w:basedOn w:val="24"/>
    <w:qFormat/>
    <w:uiPriority w:val="0"/>
    <w:rPr>
      <w:rFonts w:ascii="宋体" w:hAnsi="宋体" w:eastAsia="宋体"/>
      <w:color w:val="000000"/>
      <w:sz w:val="18"/>
      <w:szCs w:val="18"/>
    </w:rPr>
  </w:style>
  <w:style w:type="character" w:customStyle="1" w:styleId="74">
    <w:name w:val="UserStyle_24"/>
    <w:basedOn w:val="24"/>
    <w:qFormat/>
    <w:uiPriority w:val="0"/>
    <w:rPr>
      <w:rFonts w:ascii="宋体" w:hAnsi="宋体" w:eastAsia="宋体"/>
      <w:color w:val="000000"/>
      <w:sz w:val="18"/>
      <w:szCs w:val="18"/>
    </w:rPr>
  </w:style>
  <w:style w:type="paragraph" w:customStyle="1" w:styleId="75">
    <w:name w:val="Table Paragraph"/>
    <w:basedOn w:val="1"/>
    <w:qFormat/>
    <w:uiPriority w:val="1"/>
  </w:style>
  <w:style w:type="table" w:customStyle="1" w:styleId="76">
    <w:name w:val="Table Normal"/>
    <w:semiHidden/>
    <w:unhideWhenUsed/>
    <w:qFormat/>
    <w:uiPriority w:val="2"/>
    <w:tblPr>
      <w:tblCellMar>
        <w:top w:w="0" w:type="dxa"/>
        <w:left w:w="0" w:type="dxa"/>
        <w:bottom w:w="0" w:type="dxa"/>
        <w:right w:w="0" w:type="dxa"/>
      </w:tblCellMar>
    </w:tblPr>
  </w:style>
  <w:style w:type="character" w:customStyle="1" w:styleId="77">
    <w:name w:val="批注文字 Char"/>
    <w:basedOn w:val="22"/>
    <w:link w:val="6"/>
    <w:qFormat/>
    <w:uiPriority w:val="0"/>
    <w:rPr>
      <w:kern w:val="2"/>
      <w:sz w:val="21"/>
      <w:szCs w:val="24"/>
    </w:rPr>
  </w:style>
  <w:style w:type="character" w:customStyle="1" w:styleId="78">
    <w:name w:val="批注主题 Char"/>
    <w:basedOn w:val="77"/>
    <w:link w:val="17"/>
    <w:qFormat/>
    <w:uiPriority w:val="0"/>
    <w:rPr>
      <w:b/>
      <w:bCs/>
      <w:kern w:val="2"/>
      <w:sz w:val="21"/>
      <w:szCs w:val="24"/>
    </w:rPr>
  </w:style>
  <w:style w:type="character" w:customStyle="1" w:styleId="79">
    <w:name w:val="批注框文本 Char"/>
    <w:basedOn w:val="22"/>
    <w:link w:val="10"/>
    <w:qFormat/>
    <w:uiPriority w:val="0"/>
    <w:rPr>
      <w:rFonts w:ascii="宋体" w:cstheme="minorBidi"/>
      <w:kern w:val="2"/>
      <w:sz w:val="18"/>
      <w:szCs w:val="18"/>
    </w:rPr>
  </w:style>
  <w:style w:type="character" w:customStyle="1" w:styleId="80">
    <w:name w:val="文档结构图 Char"/>
    <w:basedOn w:val="22"/>
    <w:link w:val="5"/>
    <w:qFormat/>
    <w:uiPriority w:val="0"/>
    <w:rPr>
      <w:rFonts w:ascii="宋体" w:cstheme="minorBidi"/>
      <w:kern w:val="2"/>
      <w:sz w:val="18"/>
      <w:szCs w:val="18"/>
    </w:rPr>
  </w:style>
  <w:style w:type="character" w:customStyle="1" w:styleId="81">
    <w:name w:val="font31"/>
    <w:basedOn w:val="22"/>
    <w:qFormat/>
    <w:uiPriority w:val="0"/>
    <w:rPr>
      <w:rFonts w:hint="default" w:ascii="幼圆" w:hAnsi="幼圆" w:eastAsia="幼圆" w:cs="幼圆"/>
      <w:color w:val="000000"/>
      <w:sz w:val="24"/>
      <w:szCs w:val="24"/>
      <w:u w:val="none"/>
    </w:rPr>
  </w:style>
  <w:style w:type="paragraph" w:styleId="82">
    <w:name w:val="List Paragraph"/>
    <w:basedOn w:val="1"/>
    <w:unhideWhenUsed/>
    <w:qFormat/>
    <w:uiPriority w:val="99"/>
    <w:pPr>
      <w:ind w:firstLine="420" w:firstLineChars="200"/>
    </w:pPr>
  </w:style>
  <w:style w:type="paragraph" w:customStyle="1" w:styleId="83">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4">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5">
    <w:name w:val="font41"/>
    <w:basedOn w:val="22"/>
    <w:qFormat/>
    <w:uiPriority w:val="0"/>
    <w:rPr>
      <w:rFonts w:hint="eastAsia" w:ascii="宋体" w:hAnsi="宋体" w:eastAsia="宋体" w:cs="宋体"/>
      <w:color w:val="000000"/>
      <w:sz w:val="22"/>
      <w:szCs w:val="22"/>
      <w:u w:val="none"/>
    </w:rPr>
  </w:style>
  <w:style w:type="character" w:customStyle="1" w:styleId="86">
    <w:name w:val="font151"/>
    <w:basedOn w:val="22"/>
    <w:qFormat/>
    <w:uiPriority w:val="0"/>
    <w:rPr>
      <w:rFonts w:hint="default" w:ascii="Arial" w:hAnsi="Arial" w:cs="Arial"/>
      <w:color w:val="000000"/>
      <w:sz w:val="20"/>
      <w:szCs w:val="20"/>
      <w:u w:val="none"/>
    </w:rPr>
  </w:style>
  <w:style w:type="character" w:customStyle="1" w:styleId="87">
    <w:name w:val="font201"/>
    <w:basedOn w:val="22"/>
    <w:qFormat/>
    <w:uiPriority w:val="0"/>
    <w:rPr>
      <w:rFonts w:hint="eastAsia" w:ascii="宋体" w:hAnsi="宋体" w:eastAsia="宋体" w:cs="宋体"/>
      <w:color w:val="000000"/>
      <w:sz w:val="20"/>
      <w:szCs w:val="20"/>
      <w:u w:val="none"/>
    </w:rPr>
  </w:style>
  <w:style w:type="character" w:customStyle="1" w:styleId="88">
    <w:name w:val="font261"/>
    <w:basedOn w:val="22"/>
    <w:qFormat/>
    <w:uiPriority w:val="0"/>
    <w:rPr>
      <w:rFonts w:hint="default" w:ascii="PMingLiU" w:hAnsi="PMingLiU" w:eastAsia="PMingLiU" w:cs="PMingLiU"/>
      <w:color w:val="000000"/>
      <w:sz w:val="22"/>
      <w:szCs w:val="22"/>
      <w:u w:val="none"/>
    </w:rPr>
  </w:style>
  <w:style w:type="character" w:customStyle="1" w:styleId="89">
    <w:name w:val="font131"/>
    <w:basedOn w:val="22"/>
    <w:qFormat/>
    <w:uiPriority w:val="0"/>
    <w:rPr>
      <w:rFonts w:hint="eastAsia" w:ascii="宋体" w:hAnsi="宋体" w:eastAsia="宋体" w:cs="宋体"/>
      <w:color w:val="000000"/>
      <w:sz w:val="22"/>
      <w:szCs w:val="22"/>
      <w:u w:val="none"/>
    </w:rPr>
  </w:style>
  <w:style w:type="character" w:customStyle="1" w:styleId="90">
    <w:name w:val="font312"/>
    <w:basedOn w:val="22"/>
    <w:qFormat/>
    <w:uiPriority w:val="0"/>
    <w:rPr>
      <w:rFonts w:hint="eastAsia" w:ascii="宋体" w:hAnsi="宋体" w:eastAsia="宋体" w:cs="宋体"/>
      <w:color w:val="3C3C3C"/>
      <w:sz w:val="20"/>
      <w:szCs w:val="20"/>
      <w:u w:val="none"/>
    </w:rPr>
  </w:style>
  <w:style w:type="paragraph" w:customStyle="1" w:styleId="91">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2">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Table Text"/>
    <w:basedOn w:val="1"/>
    <w:semiHidden/>
    <w:qFormat/>
    <w:uiPriority w:val="0"/>
    <w:rPr>
      <w:rFonts w:ascii="宋体" w:hAnsi="宋体" w:cs="宋体"/>
      <w:sz w:val="24"/>
      <w:lang w:eastAsia="en-US"/>
    </w:rPr>
  </w:style>
  <w:style w:type="paragraph" w:customStyle="1" w:styleId="94">
    <w:name w:val="null3"/>
    <w:autoRedefine/>
    <w:qFormat/>
    <w:uiPriority w:val="0"/>
    <w:rPr>
      <w:rFonts w:hint="eastAsia" w:ascii="Calibri" w:hAnsi="Calibri" w:eastAsia="宋体" w:cs="Times New Roman"/>
      <w:lang w:val="en-US" w:eastAsia="zh-CN" w:bidi="ar-SA"/>
    </w:rPr>
  </w:style>
  <w:style w:type="paragraph" w:customStyle="1" w:styleId="95">
    <w:name w:val="Fließtext"/>
    <w:basedOn w:val="1"/>
    <w:autoRedefine/>
    <w:qFormat/>
    <w:uiPriority w:val="0"/>
    <w:pPr>
      <w:overflowPunct w:val="0"/>
      <w:autoSpaceDE w:val="0"/>
      <w:autoSpaceDN w:val="0"/>
      <w:adjustRightInd w:val="0"/>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4AF03-72A9-491A-BEEC-EC5EDB8A996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24</Pages>
  <Words>3781</Words>
  <Characters>4304</Characters>
  <Lines>64</Lines>
  <Paragraphs>18</Paragraphs>
  <TotalTime>6</TotalTime>
  <ScaleCrop>false</ScaleCrop>
  <LinksUpToDate>false</LinksUpToDate>
  <CharactersWithSpaces>4358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2022-12-30T09:51:00Z</cp:lastPrinted>
  <dcterms:modified xsi:type="dcterms:W3CDTF">2026-04-29T04:20:41Z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1BDEC1BF06F44D978818A8B1F24B59C4</vt:lpwstr>
  </property>
  <property fmtid="{D5CDD505-2E9C-101B-9397-08002B2CF9AE}" pid="4" name="KSOTemplateDocerSaveRecord">
    <vt:lpwstr>eyJoZGlkIjoiOGY1NTFmOTc5Zjg2ZDk3MTExYmRmZDc1MTIxNzZmZmMifQ==</vt:lpwstr>
  </property>
</Properties>
</file>