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CA245">
      <w:pPr>
        <w:spacing w:line="1500" w:lineRule="exact"/>
        <w:rPr>
          <w:rStyle w:val="22"/>
          <w:rFonts w:ascii="宋体" w:hAnsi="宋体" w:cs="宋体"/>
          <w:b/>
          <w:bCs/>
          <w:color w:val="000000" w:themeColor="text1"/>
          <w:sz w:val="72"/>
          <w:szCs w:val="72"/>
          <w:lang w:val="zh-CN"/>
          <w14:textFill>
            <w14:solidFill>
              <w14:schemeClr w14:val="tx1"/>
            </w14:solidFill>
          </w14:textFill>
        </w:rPr>
      </w:pPr>
    </w:p>
    <w:p w14:paraId="23D7E44C">
      <w:pPr>
        <w:pStyle w:val="49"/>
        <w:rPr>
          <w:rStyle w:val="22"/>
          <w:rFonts w:ascii="宋体" w:hAnsi="宋体" w:cs="宋体"/>
          <w:color w:val="000000" w:themeColor="text1"/>
          <w:lang w:val="zh-CN"/>
          <w14:textFill>
            <w14:solidFill>
              <w14:schemeClr w14:val="tx1"/>
            </w14:solidFill>
          </w14:textFill>
        </w:rPr>
      </w:pPr>
    </w:p>
    <w:p w14:paraId="657B781F">
      <w:pPr>
        <w:spacing w:line="1400" w:lineRule="exact"/>
        <w:jc w:val="center"/>
        <w:rPr>
          <w:rStyle w:val="22"/>
          <w:rFonts w:ascii="宋体" w:hAnsi="宋体" w:cs="宋体"/>
          <w:b/>
          <w:bCs/>
          <w:color w:val="000000" w:themeColor="text1"/>
          <w:sz w:val="96"/>
          <w:szCs w:val="96"/>
          <w14:textFill>
            <w14:solidFill>
              <w14:schemeClr w14:val="tx1"/>
            </w14:solidFill>
          </w14:textFill>
        </w:rPr>
      </w:pPr>
      <w:r>
        <w:rPr>
          <w:rStyle w:val="22"/>
          <w:rFonts w:hint="eastAsia" w:ascii="宋体" w:hAnsi="宋体" w:cs="宋体"/>
          <w:b/>
          <w:bCs/>
          <w:color w:val="000000" w:themeColor="text1"/>
          <w:sz w:val="96"/>
          <w:szCs w:val="96"/>
          <w14:textFill>
            <w14:solidFill>
              <w14:schemeClr w14:val="tx1"/>
            </w14:solidFill>
          </w14:textFill>
        </w:rPr>
        <w:t>福州职业技术学院</w:t>
      </w:r>
    </w:p>
    <w:p w14:paraId="5ECDA9A7">
      <w:pPr>
        <w:spacing w:line="1400" w:lineRule="exact"/>
        <w:jc w:val="center"/>
        <w:rPr>
          <w:rStyle w:val="22"/>
          <w:rFonts w:ascii="宋体" w:hAnsi="宋体" w:cs="宋体"/>
          <w:b/>
          <w:bCs/>
          <w:color w:val="000000" w:themeColor="text1"/>
          <w:sz w:val="96"/>
          <w:szCs w:val="96"/>
          <w14:textFill>
            <w14:solidFill>
              <w14:schemeClr w14:val="tx1"/>
            </w14:solidFill>
          </w14:textFill>
        </w:rPr>
      </w:pPr>
      <w:r>
        <w:rPr>
          <w:rStyle w:val="22"/>
          <w:rFonts w:hint="eastAsia" w:ascii="宋体" w:hAnsi="宋体" w:cs="宋体"/>
          <w:b/>
          <w:bCs/>
          <w:color w:val="000000" w:themeColor="text1"/>
          <w:sz w:val="96"/>
          <w:szCs w:val="96"/>
          <w14:textFill>
            <w14:solidFill>
              <w14:schemeClr w14:val="tx1"/>
            </w14:solidFill>
          </w14:textFill>
        </w:rPr>
        <w:t>网上竞价文件</w:t>
      </w:r>
    </w:p>
    <w:p w14:paraId="6EA0C670">
      <w:pPr>
        <w:spacing w:line="500" w:lineRule="atLeast"/>
        <w:jc w:val="center"/>
        <w:rPr>
          <w:rStyle w:val="22"/>
          <w:rFonts w:ascii="宋体" w:hAnsi="宋体" w:cs="宋体"/>
          <w:b/>
          <w:bCs/>
          <w:color w:val="000000" w:themeColor="text1"/>
          <w:sz w:val="36"/>
          <w:szCs w:val="36"/>
          <w14:textFill>
            <w14:solidFill>
              <w14:schemeClr w14:val="tx1"/>
            </w14:solidFill>
          </w14:textFill>
        </w:rPr>
      </w:pPr>
    </w:p>
    <w:p w14:paraId="677DDA0E">
      <w:pPr>
        <w:spacing w:line="500" w:lineRule="atLeast"/>
        <w:rPr>
          <w:rStyle w:val="22"/>
          <w:rFonts w:ascii="宋体" w:hAnsi="宋体" w:cs="宋体"/>
          <w:b/>
          <w:bCs/>
          <w:color w:val="000000" w:themeColor="text1"/>
          <w:sz w:val="36"/>
          <w:szCs w:val="36"/>
          <w14:textFill>
            <w14:solidFill>
              <w14:schemeClr w14:val="tx1"/>
            </w14:solidFill>
          </w14:textFill>
        </w:rPr>
      </w:pPr>
    </w:p>
    <w:p w14:paraId="58F91A32">
      <w:pPr>
        <w:spacing w:line="360" w:lineRule="auto"/>
        <w:jc w:val="left"/>
        <w:rPr>
          <w:rStyle w:val="22"/>
          <w:rFonts w:ascii="宋体" w:hAnsi="宋体" w:cs="宋体"/>
          <w:b/>
          <w:bCs/>
          <w:color w:val="000000" w:themeColor="text1"/>
          <w:sz w:val="30"/>
          <w:szCs w:val="30"/>
          <w:lang w:val="zh-CN"/>
          <w14:textFill>
            <w14:solidFill>
              <w14:schemeClr w14:val="tx1"/>
            </w14:solidFill>
          </w14:textFill>
        </w:rPr>
      </w:pPr>
    </w:p>
    <w:p w14:paraId="2E2B7D85">
      <w:pPr>
        <w:spacing w:line="360" w:lineRule="auto"/>
        <w:ind w:firstLine="2238" w:firstLineChars="746"/>
        <w:jc w:val="left"/>
        <w:rPr>
          <w:rStyle w:val="22"/>
          <w:rFonts w:ascii="宋体" w:hAnsi="宋体" w:cs="宋体"/>
          <w:b/>
          <w:bCs/>
          <w:color w:val="000000" w:themeColor="text1"/>
          <w:sz w:val="30"/>
          <w:szCs w:val="30"/>
          <w14:textFill>
            <w14:solidFill>
              <w14:schemeClr w14:val="tx1"/>
            </w14:solidFill>
          </w14:textFill>
        </w:rPr>
      </w:pPr>
      <w:r>
        <w:rPr>
          <w:rStyle w:val="22"/>
          <w:rFonts w:hint="eastAsia" w:ascii="宋体" w:hAnsi="宋体" w:cs="宋体"/>
          <w:b/>
          <w:bCs/>
          <w:color w:val="000000" w:themeColor="text1"/>
          <w:sz w:val="30"/>
          <w:szCs w:val="30"/>
          <w:lang w:val="zh-CN"/>
          <w14:textFill>
            <w14:solidFill>
              <w14:schemeClr w14:val="tx1"/>
            </w14:solidFill>
          </w14:textFill>
        </w:rPr>
        <w:t>竞价编号：FJGCWSJJ-FS-2026-00</w:t>
      </w:r>
      <w:r>
        <w:rPr>
          <w:rStyle w:val="22"/>
          <w:rFonts w:hint="eastAsia" w:ascii="宋体" w:hAnsi="宋体" w:cs="宋体"/>
          <w:b/>
          <w:bCs/>
          <w:color w:val="000000" w:themeColor="text1"/>
          <w:sz w:val="30"/>
          <w:szCs w:val="30"/>
          <w14:textFill>
            <w14:solidFill>
              <w14:schemeClr w14:val="tx1"/>
            </w14:solidFill>
          </w14:textFill>
        </w:rPr>
        <w:t>4</w:t>
      </w:r>
    </w:p>
    <w:p w14:paraId="096094DA">
      <w:pPr>
        <w:spacing w:line="360" w:lineRule="auto"/>
        <w:ind w:left="3696" w:leftChars="1046" w:hanging="1500" w:hangingChars="500"/>
        <w:jc w:val="left"/>
        <w:rPr>
          <w:rStyle w:val="22"/>
          <w:rFonts w:ascii="宋体" w:hAnsi="宋体" w:cs="宋体"/>
          <w:b/>
          <w:bCs/>
          <w:color w:val="000000" w:themeColor="text1"/>
          <w:sz w:val="30"/>
          <w:szCs w:val="30"/>
          <w:lang w:val="zh-CN"/>
          <w14:textFill>
            <w14:solidFill>
              <w14:schemeClr w14:val="tx1"/>
            </w14:solidFill>
          </w14:textFill>
        </w:rPr>
      </w:pPr>
      <w:r>
        <w:rPr>
          <w:rStyle w:val="22"/>
          <w:rFonts w:hint="eastAsia" w:ascii="宋体" w:hAnsi="宋体" w:cs="宋体"/>
          <w:b/>
          <w:bCs/>
          <w:color w:val="000000" w:themeColor="text1"/>
          <w:sz w:val="30"/>
          <w:szCs w:val="30"/>
          <w:lang w:val="zh-CN"/>
          <w14:textFill>
            <w14:solidFill>
              <w14:schemeClr w14:val="tx1"/>
            </w14:solidFill>
          </w14:textFill>
        </w:rPr>
        <w:t>项目名称：福州职业技术学院2026年福建省高职院校分类考试招生土木工程类职业技能测试考试系统服务采购项目</w:t>
      </w:r>
    </w:p>
    <w:p w14:paraId="32F78E5F">
      <w:pPr>
        <w:pStyle w:val="49"/>
        <w:spacing w:after="0"/>
        <w:ind w:leftChars="0" w:firstLine="0"/>
        <w:jc w:val="center"/>
        <w:rPr>
          <w:rStyle w:val="22"/>
          <w:rFonts w:ascii="宋体" w:hAnsi="宋体" w:cs="宋体"/>
          <w:b/>
          <w:bCs/>
          <w:color w:val="000000" w:themeColor="text1"/>
          <w:sz w:val="30"/>
          <w:szCs w:val="30"/>
          <w:lang w:val="zh-CN"/>
          <w14:textFill>
            <w14:solidFill>
              <w14:schemeClr w14:val="tx1"/>
            </w14:solidFill>
          </w14:textFill>
        </w:rPr>
      </w:pPr>
    </w:p>
    <w:p w14:paraId="1A9CFC5E">
      <w:pPr>
        <w:pStyle w:val="49"/>
        <w:spacing w:after="0"/>
        <w:ind w:left="0" w:leftChars="0" w:firstLine="0"/>
        <w:jc w:val="center"/>
        <w:rPr>
          <w:rStyle w:val="22"/>
          <w:rFonts w:ascii="宋体" w:hAnsi="宋体" w:cs="宋体"/>
          <w:b/>
          <w:bCs/>
          <w:color w:val="000000" w:themeColor="text1"/>
          <w:sz w:val="30"/>
          <w:szCs w:val="30"/>
          <w14:textFill>
            <w14:solidFill>
              <w14:schemeClr w14:val="tx1"/>
            </w14:solidFill>
          </w14:textFill>
        </w:rPr>
      </w:pPr>
    </w:p>
    <w:p w14:paraId="788FF845">
      <w:pPr>
        <w:pStyle w:val="49"/>
        <w:spacing w:after="0"/>
        <w:ind w:left="0" w:leftChars="0" w:firstLine="0"/>
        <w:jc w:val="center"/>
        <w:rPr>
          <w:rStyle w:val="22"/>
          <w:rFonts w:ascii="宋体" w:hAnsi="宋体" w:cs="宋体"/>
          <w:b/>
          <w:bCs/>
          <w:color w:val="000000" w:themeColor="text1"/>
          <w:sz w:val="30"/>
          <w:szCs w:val="30"/>
          <w14:textFill>
            <w14:solidFill>
              <w14:schemeClr w14:val="tx1"/>
            </w14:solidFill>
          </w14:textFill>
        </w:rPr>
      </w:pPr>
    </w:p>
    <w:p w14:paraId="2F9E9029">
      <w:pPr>
        <w:pStyle w:val="49"/>
        <w:spacing w:after="0"/>
        <w:ind w:left="0" w:leftChars="0" w:firstLine="2400" w:firstLineChars="800"/>
        <w:jc w:val="left"/>
        <w:rPr>
          <w:rStyle w:val="22"/>
          <w:rFonts w:ascii="宋体" w:hAnsi="宋体" w:cs="宋体"/>
          <w:b/>
          <w:bCs/>
          <w:color w:val="000000" w:themeColor="text1"/>
          <w:sz w:val="30"/>
          <w:szCs w:val="30"/>
          <w14:textFill>
            <w14:solidFill>
              <w14:schemeClr w14:val="tx1"/>
            </w14:solidFill>
          </w14:textFill>
        </w:rPr>
      </w:pPr>
      <w:r>
        <w:rPr>
          <w:rStyle w:val="22"/>
          <w:rFonts w:hint="eastAsia" w:ascii="宋体" w:hAnsi="宋体" w:cs="宋体"/>
          <w:b/>
          <w:bCs/>
          <w:color w:val="000000" w:themeColor="text1"/>
          <w:sz w:val="30"/>
          <w:szCs w:val="30"/>
          <w14:textFill>
            <w14:solidFill>
              <w14:schemeClr w14:val="tx1"/>
            </w14:solidFill>
          </w14:textFill>
        </w:rPr>
        <w:t>采购人：福州职业技术学院(盖章)</w:t>
      </w:r>
    </w:p>
    <w:p w14:paraId="40D38087">
      <w:pPr>
        <w:pStyle w:val="49"/>
        <w:spacing w:after="0"/>
        <w:ind w:left="0" w:leftChars="0" w:firstLine="2400" w:firstLineChars="800"/>
        <w:jc w:val="left"/>
        <w:rPr>
          <w:rStyle w:val="22"/>
          <w:rFonts w:ascii="宋体" w:hAnsi="宋体" w:cs="宋体"/>
          <w:b/>
          <w:bCs/>
          <w:color w:val="000000" w:themeColor="text1"/>
          <w:sz w:val="30"/>
          <w:szCs w:val="30"/>
          <w14:textFill>
            <w14:solidFill>
              <w14:schemeClr w14:val="tx1"/>
            </w14:solidFill>
          </w14:textFill>
        </w:rPr>
      </w:pPr>
      <w:r>
        <w:rPr>
          <w:rStyle w:val="22"/>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2"/>
          <w:rFonts w:hint="eastAsia" w:ascii="宋体" w:hAnsi="宋体" w:cs="宋体"/>
          <w:b/>
          <w:bCs/>
          <w:color w:val="000000" w:themeColor="text1"/>
          <w:sz w:val="30"/>
          <w:szCs w:val="30"/>
          <w14:textFill>
            <w14:solidFill>
              <w14:schemeClr w14:val="tx1"/>
            </w14:solidFill>
          </w14:textFill>
        </w:rPr>
        <w:t>(盖章)</w:t>
      </w:r>
    </w:p>
    <w:p w14:paraId="4C56D9C3">
      <w:pPr>
        <w:spacing w:line="360" w:lineRule="auto"/>
        <w:jc w:val="center"/>
        <w:rPr>
          <w:rStyle w:val="22"/>
          <w:rFonts w:ascii="宋体" w:hAnsi="宋体" w:cs="宋体"/>
          <w:b/>
          <w:color w:val="000000" w:themeColor="text1"/>
          <w:sz w:val="36"/>
          <w:szCs w:val="36"/>
          <w:u w:val="single"/>
          <w14:textFill>
            <w14:solidFill>
              <w14:schemeClr w14:val="tx1"/>
            </w14:solidFill>
          </w14:textFill>
        </w:rPr>
      </w:pPr>
      <w:r>
        <w:rPr>
          <w:rStyle w:val="22"/>
          <w:rFonts w:hint="eastAsia" w:ascii="宋体" w:hAnsi="宋体" w:cs="宋体"/>
          <w:b/>
          <w:bCs/>
          <w:color w:val="000000" w:themeColor="text1"/>
          <w:sz w:val="30"/>
          <w:szCs w:val="30"/>
          <w14:textFill>
            <w14:solidFill>
              <w14:schemeClr w14:val="tx1"/>
            </w14:solidFill>
          </w14:textFill>
        </w:rPr>
        <w:t>二○二六年三月</w:t>
      </w:r>
    </w:p>
    <w:p w14:paraId="574B5004">
      <w:pPr>
        <w:spacing w:line="500" w:lineRule="exact"/>
        <w:jc w:val="center"/>
        <w:rPr>
          <w:rStyle w:val="22"/>
          <w:rFonts w:ascii="宋体" w:hAnsi="宋体" w:cs="宋体"/>
          <w:b/>
          <w:color w:val="000000" w:themeColor="text1"/>
          <w:sz w:val="24"/>
          <w:u w:val="single"/>
          <w14:textFill>
            <w14:solidFill>
              <w14:schemeClr w14:val="tx1"/>
            </w14:solidFill>
          </w14:textFill>
        </w:rPr>
      </w:pPr>
    </w:p>
    <w:p w14:paraId="3B7C260D">
      <w:pPr>
        <w:spacing w:line="500" w:lineRule="exact"/>
        <w:rPr>
          <w:rStyle w:val="22"/>
          <w:rFonts w:ascii="宋体" w:hAnsi="宋体" w:cs="宋体"/>
          <w:color w:val="000000" w:themeColor="text1"/>
          <w:sz w:val="24"/>
          <w14:textFill>
            <w14:solidFill>
              <w14:schemeClr w14:val="tx1"/>
            </w14:solidFill>
          </w14:textFill>
        </w:rPr>
      </w:pPr>
    </w:p>
    <w:p w14:paraId="05BF58D5">
      <w:pPr>
        <w:spacing w:line="500" w:lineRule="exact"/>
        <w:rPr>
          <w:rStyle w:val="22"/>
          <w:rFonts w:ascii="宋体" w:hAnsi="宋体" w:cs="宋体"/>
          <w:color w:val="000000" w:themeColor="text1"/>
          <w:sz w:val="24"/>
          <w14:textFill>
            <w14:solidFill>
              <w14:schemeClr w14:val="tx1"/>
            </w14:solidFill>
          </w14:textFill>
        </w:rPr>
      </w:pPr>
    </w:p>
    <w:p w14:paraId="4F041273">
      <w:pPr>
        <w:spacing w:line="500" w:lineRule="exact"/>
        <w:rPr>
          <w:rStyle w:val="22"/>
          <w:rFonts w:ascii="宋体" w:hAnsi="宋体" w:cs="宋体"/>
          <w:color w:val="000000" w:themeColor="text1"/>
          <w:sz w:val="24"/>
          <w14:textFill>
            <w14:solidFill>
              <w14:schemeClr w14:val="tx1"/>
            </w14:solidFill>
          </w14:textFill>
        </w:rPr>
      </w:pPr>
    </w:p>
    <w:p w14:paraId="3A75571C">
      <w:pPr>
        <w:pStyle w:val="59"/>
        <w:spacing w:line="500" w:lineRule="exact"/>
        <w:jc w:val="center"/>
        <w:rPr>
          <w:rStyle w:val="22"/>
          <w:rFonts w:hAnsi="宋体" w:cs="宋体"/>
          <w:b/>
          <w:color w:val="000000" w:themeColor="text1"/>
          <w:sz w:val="30"/>
          <w:szCs w:val="30"/>
          <w14:textFill>
            <w14:solidFill>
              <w14:schemeClr w14:val="tx1"/>
            </w14:solidFill>
          </w14:textFill>
        </w:rPr>
      </w:pPr>
      <w:r>
        <w:rPr>
          <w:rStyle w:val="22"/>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696271B8">
          <w:pPr>
            <w:jc w:val="center"/>
          </w:pPr>
        </w:p>
        <w:p w14:paraId="19CB2B64">
          <w:pPr>
            <w:pStyle w:val="14"/>
            <w:tabs>
              <w:tab w:val="right" w:leader="dot" w:pos="9723"/>
            </w:tabs>
            <w:spacing w:line="360" w:lineRule="auto"/>
            <w:rPr>
              <w:rFonts w:asciiTheme="majorEastAsia" w:hAnsiTheme="majorEastAsia" w:eastAsiaTheme="majorEastAsia"/>
              <w:sz w:val="24"/>
            </w:rPr>
          </w:pPr>
          <w:r>
            <w:rPr>
              <w:rStyle w:val="22"/>
            </w:rPr>
            <w:fldChar w:fldCharType="begin"/>
          </w:r>
          <w:r>
            <w:rPr>
              <w:rStyle w:val="22"/>
              <w:rFonts w:ascii="宋体" w:hAnsi="宋体" w:cs="宋体"/>
              <w:bCs/>
              <w:color w:val="000000" w:themeColor="text1"/>
              <w:kern w:val="0"/>
              <w:sz w:val="24"/>
              <w14:textFill>
                <w14:solidFill>
                  <w14:schemeClr w14:val="tx1"/>
                </w14:solidFill>
              </w14:textFill>
            </w:rPr>
            <w:instrText xml:space="preserve">TOC \o "1-3" \h \u </w:instrText>
          </w:r>
          <w:r>
            <w:rPr>
              <w:rStyle w:val="22"/>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FB84C7D">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8</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BC41EE6">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10</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132EE10">
          <w:pPr>
            <w:pStyle w:val="14"/>
            <w:tabs>
              <w:tab w:val="right" w:leader="dot" w:pos="9723"/>
            </w:tabs>
            <w:spacing w:line="360" w:lineRule="auto"/>
            <w:rPr>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D0AB546">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1C6AEEBC">
      <w:pPr>
        <w:pStyle w:val="2"/>
      </w:pPr>
    </w:p>
    <w:p w14:paraId="0738A571">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47717DCB">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7F1A4AC7">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7FC12A0A">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59D41C24">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0BD17BB0">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3FE4221D">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6460E08E">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3B7F5BF2">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05518890">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0FA37A4F">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1826100F">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20F83814">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1803C4AE">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409B3CFF">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4F06BEA3">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08DBC6FB">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5D1A2D23">
      <w:pPr>
        <w:spacing w:line="500" w:lineRule="exact"/>
        <w:ind w:firstLine="480" w:firstLineChars="200"/>
        <w:jc w:val="center"/>
        <w:rPr>
          <w:rStyle w:val="22"/>
          <w:rFonts w:ascii="宋体" w:hAnsi="宋体" w:cs="宋体"/>
          <w:b/>
          <w:bCs/>
          <w:color w:val="000000" w:themeColor="text1"/>
          <w:kern w:val="0"/>
          <w:sz w:val="24"/>
          <w14:textFill>
            <w14:solidFill>
              <w14:schemeClr w14:val="tx1"/>
            </w14:solidFill>
          </w14:textFill>
        </w:rPr>
      </w:pPr>
    </w:p>
    <w:p w14:paraId="3330CC2B">
      <w:pPr>
        <w:spacing w:line="500" w:lineRule="exact"/>
        <w:jc w:val="left"/>
        <w:textAlignment w:val="auto"/>
        <w:rPr>
          <w:rStyle w:val="22"/>
          <w:rFonts w:ascii="宋体" w:hAnsi="宋体" w:cs="宋体"/>
          <w:b/>
          <w:bCs/>
          <w:color w:val="000000" w:themeColor="text1"/>
          <w:kern w:val="0"/>
          <w:sz w:val="24"/>
          <w14:textFill>
            <w14:solidFill>
              <w14:schemeClr w14:val="tx1"/>
            </w14:solidFill>
          </w14:textFill>
        </w:rPr>
      </w:pPr>
      <w:r>
        <w:rPr>
          <w:rStyle w:val="22"/>
          <w:rFonts w:hint="eastAsia" w:ascii="宋体" w:hAnsi="宋体" w:cs="宋体"/>
          <w:b/>
          <w:bCs/>
          <w:color w:val="000000" w:themeColor="text1"/>
          <w:kern w:val="0"/>
          <w:sz w:val="24"/>
          <w14:textFill>
            <w14:solidFill>
              <w14:schemeClr w14:val="tx1"/>
            </w14:solidFill>
          </w14:textFill>
        </w:rPr>
        <w:br w:type="page"/>
      </w:r>
    </w:p>
    <w:p w14:paraId="47482C5B">
      <w:pPr>
        <w:spacing w:line="500" w:lineRule="exact"/>
        <w:jc w:val="center"/>
        <w:outlineLvl w:val="1"/>
        <w:rPr>
          <w:rStyle w:val="22"/>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2"/>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A044021">
      <w:pPr>
        <w:spacing w:line="500" w:lineRule="exact"/>
        <w:ind w:firstLine="480" w:firstLineChars="200"/>
        <w:jc w:val="left"/>
        <w:rPr>
          <w:rStyle w:val="22"/>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2"/>
          <w:rFonts w:hint="eastAsia" w:ascii="宋体" w:hAnsi="宋体" w:cs="宋体"/>
          <w:color w:val="000000" w:themeColor="text1"/>
          <w:kern w:val="0"/>
          <w:sz w:val="24"/>
          <w14:textFill>
            <w14:solidFill>
              <w14:schemeClr w14:val="tx1"/>
            </w14:solidFill>
          </w14:textFill>
        </w:rPr>
        <w:t>受</w:t>
      </w:r>
      <w:r>
        <w:rPr>
          <w:rStyle w:val="22"/>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2"/>
          <w:rFonts w:hint="eastAsia" w:ascii="宋体" w:hAnsi="宋体" w:cs="宋体"/>
          <w:color w:val="000000" w:themeColor="text1"/>
          <w:kern w:val="0"/>
          <w:sz w:val="24"/>
          <w14:textFill>
            <w14:solidFill>
              <w14:schemeClr w14:val="tx1"/>
            </w14:solidFill>
          </w14:textFill>
        </w:rPr>
        <w:t>委托现通过网上竞价的方式选择</w:t>
      </w:r>
      <w:r>
        <w:rPr>
          <w:rStyle w:val="22"/>
          <w:rFonts w:hint="eastAsia" w:ascii="宋体" w:hAnsi="宋体" w:cs="宋体"/>
          <w:color w:val="000000" w:themeColor="text1"/>
          <w:kern w:val="0"/>
          <w:sz w:val="24"/>
          <w:u w:val="single"/>
          <w14:textFill>
            <w14:solidFill>
              <w14:schemeClr w14:val="tx1"/>
            </w14:solidFill>
          </w14:textFill>
        </w:rPr>
        <w:t>福州职业技术学院2026年福建省高职院校分类考试招生土木工程类职业技能测试考试系统服务采购项目</w:t>
      </w:r>
      <w:r>
        <w:rPr>
          <w:rStyle w:val="22"/>
          <w:rFonts w:hint="eastAsia" w:ascii="宋体" w:hAnsi="宋体" w:cs="宋体"/>
          <w:color w:val="000000" w:themeColor="text1"/>
          <w:kern w:val="0"/>
          <w:sz w:val="24"/>
          <w14:textFill>
            <w14:solidFill>
              <w14:schemeClr w14:val="tx1"/>
            </w14:solidFill>
          </w14:textFill>
        </w:rPr>
        <w:t>的成交人，现邀请合格的竞价供应商对</w:t>
      </w:r>
      <w:r>
        <w:rPr>
          <w:rStyle w:val="22"/>
          <w:rFonts w:hint="eastAsia" w:ascii="宋体" w:hAnsi="宋体" w:cs="宋体"/>
          <w:color w:val="000000" w:themeColor="text1"/>
          <w:sz w:val="24"/>
          <w14:textFill>
            <w14:solidFill>
              <w14:schemeClr w14:val="tx1"/>
            </w14:solidFill>
          </w14:textFill>
        </w:rPr>
        <w:t>本项目进行网</w:t>
      </w:r>
      <w:r>
        <w:rPr>
          <w:rStyle w:val="22"/>
          <w:rFonts w:hint="eastAsia" w:ascii="宋体" w:hAnsi="宋体" w:cs="宋体"/>
          <w:color w:val="000000" w:themeColor="text1"/>
          <w:kern w:val="0"/>
          <w:sz w:val="24"/>
          <w14:textFill>
            <w14:solidFill>
              <w14:schemeClr w14:val="tx1"/>
            </w14:solidFill>
          </w14:textFill>
        </w:rPr>
        <w:t>上竞价。</w:t>
      </w:r>
    </w:p>
    <w:p w14:paraId="494BC02D">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1．竞价编号：FJGCWSJJ-FS-2026-004</w:t>
      </w:r>
    </w:p>
    <w:p w14:paraId="558403D7">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2．项目名称：福州职业技术学院2026年福建省高职院校分类考试招生土木工程类职业技能测试考试系统服务采购项目</w:t>
      </w:r>
    </w:p>
    <w:p w14:paraId="6A3B6C64">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3．竞价采购货物(服务)名称、数量及主要技术规格售后服务要求等详见“第二章 网上竞价内容及要求”。</w:t>
      </w:r>
    </w:p>
    <w:p w14:paraId="0A9606AF">
      <w:pPr>
        <w:spacing w:line="500" w:lineRule="exact"/>
        <w:ind w:firstLine="480" w:firstLineChars="200"/>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4．时间：</w:t>
      </w:r>
    </w:p>
    <w:p w14:paraId="79D0283B">
      <w:pPr>
        <w:spacing w:line="400" w:lineRule="exact"/>
        <w:ind w:firstLine="480" w:firstLineChars="200"/>
        <w:rPr>
          <w:rFonts w:ascii="宋体" w:hAnsi="宋体" w:cs="宋体"/>
          <w:color w:val="auto"/>
          <w:sz w:val="24"/>
        </w:rPr>
      </w:pPr>
      <w:bookmarkStart w:id="8" w:name="_GoBack"/>
      <w:r>
        <w:rPr>
          <w:rFonts w:hint="eastAsia" w:ascii="宋体" w:hAnsi="宋体" w:cs="宋体"/>
          <w:color w:val="auto"/>
          <w:sz w:val="24"/>
        </w:rPr>
        <w:t>公告起始时间：2026年03月16日11:00:00</w:t>
      </w:r>
    </w:p>
    <w:p w14:paraId="61ABED0D">
      <w:pPr>
        <w:spacing w:line="400" w:lineRule="exact"/>
        <w:ind w:firstLine="480" w:firstLineChars="200"/>
        <w:rPr>
          <w:rFonts w:ascii="宋体" w:hAnsi="宋体" w:cs="宋体"/>
          <w:color w:val="auto"/>
          <w:sz w:val="24"/>
        </w:rPr>
      </w:pPr>
      <w:r>
        <w:rPr>
          <w:rFonts w:hint="eastAsia" w:ascii="宋体" w:hAnsi="宋体" w:cs="宋体"/>
          <w:color w:val="auto"/>
          <w:sz w:val="24"/>
        </w:rPr>
        <w:t>公告截止时间：2026年03月19日15:00:00</w:t>
      </w:r>
    </w:p>
    <w:p w14:paraId="5CEE9143">
      <w:pPr>
        <w:spacing w:line="400" w:lineRule="exact"/>
        <w:ind w:firstLine="480" w:firstLineChars="200"/>
        <w:rPr>
          <w:rFonts w:ascii="宋体" w:hAnsi="宋体" w:cs="宋体"/>
          <w:color w:val="auto"/>
          <w:sz w:val="24"/>
        </w:rPr>
      </w:pPr>
      <w:r>
        <w:rPr>
          <w:rFonts w:hint="eastAsia" w:ascii="宋体" w:hAnsi="宋体" w:cs="宋体"/>
          <w:color w:val="auto"/>
          <w:sz w:val="24"/>
        </w:rPr>
        <w:t>报名截止时间：2026年03月19日14:30:00</w:t>
      </w:r>
    </w:p>
    <w:p w14:paraId="5C1843C5">
      <w:pPr>
        <w:spacing w:line="400" w:lineRule="exact"/>
        <w:ind w:firstLine="480" w:firstLineChars="200"/>
        <w:rPr>
          <w:rFonts w:ascii="宋体" w:hAnsi="宋体" w:cs="宋体"/>
          <w:color w:val="auto"/>
          <w:sz w:val="24"/>
        </w:rPr>
      </w:pPr>
      <w:r>
        <w:rPr>
          <w:rFonts w:hint="eastAsia" w:ascii="宋体" w:hAnsi="宋体" w:cs="宋体"/>
          <w:color w:val="auto"/>
          <w:sz w:val="24"/>
        </w:rPr>
        <w:t>投标起始时间：2026年03月19日15:00:00</w:t>
      </w:r>
    </w:p>
    <w:p w14:paraId="62A9E40D">
      <w:pPr>
        <w:spacing w:line="400" w:lineRule="exact"/>
        <w:ind w:firstLine="480" w:firstLineChars="200"/>
        <w:rPr>
          <w:rFonts w:ascii="宋体" w:hAnsi="宋体" w:cs="宋体"/>
          <w:color w:val="auto"/>
          <w:sz w:val="24"/>
        </w:rPr>
      </w:pPr>
      <w:r>
        <w:rPr>
          <w:rFonts w:hint="eastAsia" w:ascii="宋体" w:hAnsi="宋体" w:cs="宋体"/>
          <w:color w:val="auto"/>
          <w:sz w:val="24"/>
        </w:rPr>
        <w:t>投标截止时间：2026年03月19日17:00:00</w:t>
      </w:r>
    </w:p>
    <w:bookmarkEnd w:id="8"/>
    <w:p w14:paraId="170AD0BF">
      <w:pPr>
        <w:spacing w:line="500" w:lineRule="exact"/>
        <w:ind w:firstLine="480" w:firstLineChars="200"/>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5.</w:t>
      </w:r>
      <w:r>
        <w:rPr>
          <w:rStyle w:val="22"/>
          <w:rFonts w:hint="eastAsia" w:ascii="宋体" w:hAnsi="宋体" w:cs="宋体"/>
          <w:color w:val="000000" w:themeColor="text1"/>
          <w:sz w:val="24"/>
          <w14:textFill>
            <w14:solidFill>
              <w14:schemeClr w14:val="tx1"/>
            </w14:solidFill>
          </w14:textFill>
        </w:rPr>
        <w:t>本项目须有三家(含三家)以上竞价供应商参与报价，</w:t>
      </w:r>
      <w:r>
        <w:rPr>
          <w:rStyle w:val="22"/>
          <w:rFonts w:hint="eastAsia" w:ascii="宋体" w:hAnsi="宋体" w:cs="宋体"/>
          <w:color w:val="000000" w:themeColor="text1"/>
          <w:kern w:val="0"/>
          <w:sz w:val="24"/>
          <w14:textFill>
            <w14:solidFill>
              <w14:schemeClr w14:val="tx1"/>
            </w14:solidFill>
          </w14:textFill>
        </w:rPr>
        <w:t>否则本项目按流标处理。</w:t>
      </w:r>
    </w:p>
    <w:p w14:paraId="7D9FD76E">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6.本项目不接受联合体投标。本项目不得转包。</w:t>
      </w:r>
    </w:p>
    <w:p w14:paraId="0976E615">
      <w:pPr>
        <w:spacing w:line="500" w:lineRule="exact"/>
        <w:ind w:firstLine="480" w:firstLineChars="200"/>
        <w:jc w:val="left"/>
        <w:rPr>
          <w:rStyle w:val="22"/>
          <w:rFonts w:ascii="宋体" w:hAnsi="宋体" w:cs="宋体"/>
          <w:bCs/>
          <w:color w:val="000000" w:themeColor="text1"/>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7．</w:t>
      </w:r>
      <w:r>
        <w:rPr>
          <w:rStyle w:val="22"/>
          <w:rFonts w:hint="eastAsia" w:ascii="宋体" w:hAnsi="宋体" w:cs="宋体"/>
          <w:bCs/>
          <w:color w:val="000000" w:themeColor="text1"/>
          <w:sz w:val="24"/>
          <w14:textFill>
            <w14:solidFill>
              <w14:schemeClr w14:val="tx1"/>
            </w14:solidFill>
          </w14:textFill>
        </w:rPr>
        <w:t>联系方式</w:t>
      </w:r>
    </w:p>
    <w:p w14:paraId="0CDF3B0C">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采购人：福州职业技术学院</w:t>
      </w:r>
    </w:p>
    <w:p w14:paraId="4D36A34C">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地址：福州市闽侯上街联榕路8号</w:t>
      </w:r>
    </w:p>
    <w:p w14:paraId="754A22C6">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联系人及电话：陈老师/18650773165</w:t>
      </w:r>
    </w:p>
    <w:p w14:paraId="623B8116">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765AD21F">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092B0496">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 xml:space="preserve">邮  编：350001    </w:t>
      </w:r>
    </w:p>
    <w:p w14:paraId="02FE7069">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31A2197D">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项目负责人：张林丽</w:t>
      </w:r>
    </w:p>
    <w:p w14:paraId="2EB3212F">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公司网址：http://www.fjgczb.com</w:t>
      </w:r>
    </w:p>
    <w:p w14:paraId="5E0D4B7A">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电子邮箱：83393301@163.com</w:t>
      </w:r>
    </w:p>
    <w:p w14:paraId="0641A28E">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2"/>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64D0569B">
      <w:pPr>
        <w:pStyle w:val="31"/>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3ED016BF">
      <w:pPr>
        <w:pStyle w:val="31"/>
        <w:spacing w:beforeAutospacing="0" w:afterAutospacing="0" w:line="500" w:lineRule="exact"/>
        <w:ind w:firstLine="480" w:firstLineChars="200"/>
        <w:rPr>
          <w:rStyle w:val="22"/>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56B0492B">
      <w:pPr>
        <w:pStyle w:val="31"/>
        <w:spacing w:beforeAutospacing="0" w:afterAutospacing="0" w:line="500" w:lineRule="exact"/>
        <w:ind w:firstLine="480" w:firstLineChars="200"/>
        <w:rPr>
          <w:rStyle w:val="22"/>
          <w:rFonts w:cs="宋体"/>
          <w:b w:val="0"/>
          <w:color w:val="000000" w:themeColor="text1"/>
          <w:sz w:val="24"/>
          <w:szCs w:val="24"/>
          <w14:textFill>
            <w14:solidFill>
              <w14:schemeClr w14:val="tx1"/>
            </w14:solidFill>
          </w14:textFill>
        </w:rPr>
      </w:pPr>
      <w:r>
        <w:rPr>
          <w:rStyle w:val="22"/>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2"/>
          <w:rFonts w:hint="eastAsia" w:cs="宋体"/>
          <w:b w:val="0"/>
          <w:color w:val="000000" w:themeColor="text1"/>
          <w:kern w:val="2"/>
          <w:sz w:val="24"/>
          <w:szCs w:val="24"/>
          <w14:textFill>
            <w14:solidFill>
              <w14:schemeClr w14:val="tx1"/>
            </w14:solidFill>
          </w14:textFill>
        </w:rPr>
        <w:t>(http://www.fjgczb.com)。</w:t>
      </w:r>
    </w:p>
    <w:p w14:paraId="3AD510AD">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9.竞价供应商资格要求</w:t>
      </w:r>
    </w:p>
    <w:p w14:paraId="74F60E5B">
      <w:pPr>
        <w:spacing w:line="500" w:lineRule="exact"/>
        <w:ind w:firstLine="480" w:firstLineChars="200"/>
        <w:rPr>
          <w:rStyle w:val="22"/>
          <w:rFonts w:ascii="宋体" w:hAnsi="宋体" w:cs="宋体"/>
          <w:b/>
          <w:bCs/>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3377A365">
      <w:pPr>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44940A0B">
      <w:pPr>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(3)竞价保证金凭证复印件；</w:t>
      </w:r>
    </w:p>
    <w:p w14:paraId="025D97C3">
      <w:pPr>
        <w:wordWrap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(4)参加</w:t>
      </w:r>
      <w:r>
        <w:rPr>
          <w:rFonts w:hint="eastAsia" w:ascii="宋体" w:hAnsi="宋体"/>
          <w:sz w:val="24"/>
        </w:rPr>
        <w:t>采购活动前3年内</w:t>
      </w:r>
      <w:r>
        <w:rPr>
          <w:rStyle w:val="22"/>
          <w:rFonts w:hint="eastAsia" w:ascii="宋体" w:hAnsi="宋体" w:cs="宋体"/>
          <w:color w:val="000000" w:themeColor="text1"/>
          <w:sz w:val="24"/>
          <w14:textFill>
            <w14:solidFill>
              <w14:schemeClr w14:val="tx1"/>
            </w14:solidFill>
          </w14:textFill>
        </w:rPr>
        <w:t>无重大违法</w:t>
      </w:r>
      <w:r>
        <w:rPr>
          <w:rFonts w:hint="eastAsia" w:ascii="宋体" w:hAnsi="宋体" w:cs="宋体"/>
          <w:sz w:val="24"/>
        </w:rPr>
        <w:t>不良信用记录</w:t>
      </w:r>
      <w:r>
        <w:rPr>
          <w:rStyle w:val="22"/>
          <w:rFonts w:hint="eastAsia" w:ascii="宋体" w:hAnsi="宋体" w:cs="宋体"/>
          <w:color w:val="000000" w:themeColor="text1"/>
          <w:sz w:val="24"/>
          <w14:textFill>
            <w14:solidFill>
              <w14:schemeClr w14:val="tx1"/>
            </w14:solidFill>
          </w14:textFill>
        </w:rPr>
        <w:t>；</w:t>
      </w:r>
      <w:r>
        <w:rPr>
          <w:rFonts w:hint="eastAsia" w:ascii="宋体" w:hAnsi="宋体"/>
          <w:sz w:val="24"/>
        </w:rPr>
        <w:t>不良信用记录是指列入失信被执行人、重大税收违法案件当事人名单和政府采购严重违法失信行为记录名单等。</w:t>
      </w:r>
      <w:r>
        <w:rPr>
          <w:rStyle w:val="22"/>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6"/>
          <w:rFonts w:hint="eastAsia" w:ascii="宋体" w:hAnsi="宋体"/>
          <w:color w:val="auto"/>
          <w:sz w:val="24"/>
          <w:u w:val="none"/>
        </w:rPr>
        <w:t>www.ccgp.gov.cn</w:t>
      </w:r>
      <w:r>
        <w:rPr>
          <w:rStyle w:val="26"/>
          <w:rFonts w:hint="eastAsia" w:ascii="宋体" w:hAnsi="宋体"/>
          <w:color w:val="auto"/>
          <w:sz w:val="24"/>
          <w:u w:val="none"/>
        </w:rPr>
        <w:fldChar w:fldCharType="end"/>
      </w:r>
      <w:r>
        <w:rPr>
          <w:rFonts w:hint="eastAsia" w:ascii="宋体" w:hAnsi="宋体"/>
          <w:sz w:val="24"/>
        </w:rPr>
        <w:t>)查询的信用记录；</w:t>
      </w:r>
    </w:p>
    <w:p w14:paraId="6AE48858">
      <w:pPr>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(5)本项目(不接受)联合体竞价。</w:t>
      </w:r>
    </w:p>
    <w:p w14:paraId="123E4E54">
      <w:pPr>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2"/>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2"/>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5453F243">
      <w:pPr>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10.报名须知</w:t>
      </w:r>
    </w:p>
    <w:p w14:paraId="2DA17E90">
      <w:pPr>
        <w:tabs>
          <w:tab w:val="left" w:pos="4144"/>
        </w:tabs>
        <w:spacing w:line="480" w:lineRule="exact"/>
        <w:ind w:firstLine="480" w:firstLineChars="200"/>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2"/>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2"/>
          <w:rFonts w:hint="eastAsia" w:ascii="宋体" w:hAnsi="宋体" w:cs="宋体"/>
          <w:color w:val="000000" w:themeColor="text1"/>
          <w:kern w:val="0"/>
          <w:sz w:val="24"/>
          <w14:textFill>
            <w14:solidFill>
              <w14:schemeClr w14:val="tx1"/>
            </w14:solidFill>
          </w14:textFill>
        </w:rPr>
        <w:t>台网站(</w:t>
      </w:r>
      <w:r>
        <w:rPr>
          <w:rStyle w:val="22"/>
          <w:rFonts w:ascii="宋体" w:hAnsi="宋体" w:cs="宋体"/>
          <w:color w:val="000000" w:themeColor="text1"/>
          <w:kern w:val="0"/>
          <w:sz w:val="24"/>
          <w14:textFill>
            <w14:solidFill>
              <w14:schemeClr w14:val="tx1"/>
            </w14:solidFill>
          </w14:textFill>
        </w:rPr>
        <w:t>https://easy-prt.com/home</w:t>
      </w:r>
      <w:r>
        <w:rPr>
          <w:rStyle w:val="22"/>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2"/>
          <w:rFonts w:hint="eastAsia" w:ascii="宋体" w:hAnsi="宋体" w:cs="宋体"/>
          <w:color w:val="000000" w:themeColor="text1"/>
          <w:kern w:val="0"/>
          <w:sz w:val="24"/>
          <w14:textFill>
            <w14:solidFill>
              <w14:schemeClr w14:val="tx1"/>
            </w14:solidFill>
          </w14:textFill>
        </w:rPr>
        <w:t>网站(http://www.fjgczb.com)上公告三个工作日。</w:t>
      </w:r>
    </w:p>
    <w:p w14:paraId="1D2D5B7C">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(2)竞价规则说明：</w:t>
      </w:r>
    </w:p>
    <w:p w14:paraId="6A88CCEC">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2"/>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4777C47D">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2"/>
          <w:rFonts w:hint="eastAsia" w:ascii="宋体" w:hAnsi="宋体" w:cs="宋体"/>
          <w:bCs/>
          <w:color w:val="000000" w:themeColor="text1"/>
          <w:kern w:val="0"/>
          <w:sz w:val="24"/>
          <w14:textFill>
            <w14:solidFill>
              <w14:schemeClr w14:val="tx1"/>
            </w14:solidFill>
          </w14:textFill>
        </w:rPr>
        <w:t>视为报价无效</w:t>
      </w:r>
      <w:r>
        <w:rPr>
          <w:rStyle w:val="22"/>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60A9A803">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1409A3F0">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2"/>
          <w:rFonts w:hint="eastAsia" w:ascii="宋体" w:hAnsi="宋体" w:cs="宋体"/>
          <w:bCs/>
          <w:color w:val="000000" w:themeColor="text1"/>
          <w:kern w:val="0"/>
          <w:sz w:val="24"/>
          <w14:textFill>
            <w14:solidFill>
              <w14:schemeClr w14:val="tx1"/>
            </w14:solidFill>
          </w14:textFill>
        </w:rPr>
        <w:t>竞价无效</w:t>
      </w:r>
      <w:r>
        <w:rPr>
          <w:rStyle w:val="22"/>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21271442">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7AEDAF63">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668E755D">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1EB25819">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5A50AEF7">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82742E6">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6B762A64">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18CFF39B">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3978222C">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1BAB0B32">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03347779">
      <w:pPr>
        <w:spacing w:line="500" w:lineRule="exact"/>
        <w:ind w:firstLine="480" w:firstLineChars="200"/>
        <w:jc w:val="left"/>
        <w:rPr>
          <w:rStyle w:val="22"/>
          <w:rFonts w:ascii="宋体" w:hAnsi="宋体" w:cs="宋体"/>
          <w:bCs/>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2"/>
          <w:rFonts w:hint="eastAsia" w:ascii="宋体" w:hAnsi="宋体" w:cs="宋体"/>
          <w:color w:val="000000" w:themeColor="text1"/>
          <w:sz w:val="24"/>
          <w14:textFill>
            <w14:solidFill>
              <w14:schemeClr w14:val="tx1"/>
            </w14:solidFill>
          </w14:textFill>
        </w:rPr>
        <w:t>担任另一方的董事、监事或者高级管理人员。</w:t>
      </w:r>
    </w:p>
    <w:p w14:paraId="5A758060">
      <w:pPr>
        <w:spacing w:line="500" w:lineRule="exact"/>
        <w:ind w:firstLine="480" w:firstLineChars="200"/>
        <w:rPr>
          <w:rStyle w:val="22"/>
          <w:rFonts w:ascii="宋体" w:hAnsi="宋体" w:cs="宋体"/>
          <w:bCs/>
          <w:color w:val="000000" w:themeColor="text1"/>
          <w:sz w:val="24"/>
          <w14:textFill>
            <w14:solidFill>
              <w14:schemeClr w14:val="tx1"/>
            </w14:solidFill>
          </w14:textFill>
        </w:rPr>
      </w:pPr>
      <w:r>
        <w:rPr>
          <w:rStyle w:val="22"/>
          <w:rFonts w:hint="eastAsia" w:ascii="宋体" w:hAnsi="宋体" w:cs="宋体"/>
          <w:bCs/>
          <w:color w:val="000000" w:themeColor="text1"/>
          <w:sz w:val="24"/>
          <w14:textFill>
            <w14:solidFill>
              <w14:schemeClr w14:val="tx1"/>
            </w14:solidFill>
          </w14:textFill>
        </w:rPr>
        <w:t>11.报名方式</w:t>
      </w:r>
    </w:p>
    <w:p w14:paraId="7B360929">
      <w:pPr>
        <w:pStyle w:val="45"/>
        <w:spacing w:before="0" w:beforeAutospacing="0" w:after="0" w:afterAutospacing="0" w:line="500" w:lineRule="exact"/>
        <w:ind w:firstLine="480" w:firstLineChars="200"/>
        <w:rPr>
          <w:rStyle w:val="22"/>
          <w:rFonts w:cs="宋体"/>
          <w:color w:val="000000" w:themeColor="text1"/>
          <w14:textFill>
            <w14:solidFill>
              <w14:schemeClr w14:val="tx1"/>
            </w14:solidFill>
          </w14:textFill>
        </w:rPr>
      </w:pPr>
      <w:r>
        <w:rPr>
          <w:rStyle w:val="22"/>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color w:val="000000"/>
        </w:rPr>
        <w:t>须</w:t>
      </w:r>
      <w:r>
        <w:rPr>
          <w:rFonts w:hint="eastAsia" w:cs="宋体"/>
        </w:rPr>
        <w:t>于[2026年03月16日至2026年03月19日]</w:t>
      </w:r>
      <w:r>
        <w:rPr>
          <w:rStyle w:val="22"/>
          <w:rFonts w:hint="eastAsia" w:cs="宋体"/>
          <w:color w:val="000000"/>
        </w:rPr>
        <w:t>，[每天9:00到11:30，14:30到17:00，法定节假日除外] (北京时间)按网上竞价文件“</w:t>
      </w:r>
      <w:r>
        <w:rPr>
          <w:rStyle w:val="22"/>
          <w:rFonts w:hint="eastAsia" w:cs="宋体"/>
          <w:b/>
          <w:color w:val="000000"/>
          <w:sz w:val="28"/>
          <w:szCs w:val="28"/>
        </w:rPr>
        <w:t>第三章证明材料格式</w:t>
      </w:r>
      <w:r>
        <w:rPr>
          <w:rStyle w:val="22"/>
          <w:rFonts w:hint="eastAsia" w:cs="宋体"/>
          <w:color w:val="000000"/>
        </w:rPr>
        <w:t>”要求并在网上竞价报名截止时间前递交相关证明材料文件</w:t>
      </w:r>
      <w:r>
        <w:rPr>
          <w:rStyle w:val="22"/>
          <w:rFonts w:hint="eastAsia" w:cs="宋体"/>
          <w:b/>
          <w:bCs/>
          <w:color w:val="000000"/>
        </w:rPr>
        <w:t>[竞价供应商</w:t>
      </w:r>
      <w:r>
        <w:rPr>
          <w:rFonts w:hint="eastAsia" w:cs="宋体"/>
          <w:b/>
          <w:bCs/>
        </w:rPr>
        <w:t>可采用邮寄方式(拒绝采用同城达达送件方式)提交</w:t>
      </w:r>
      <w:r>
        <w:rPr>
          <w:rStyle w:val="22"/>
          <w:rFonts w:hint="eastAsia" w:cs="宋体"/>
          <w:b/>
          <w:bCs/>
          <w:color w:val="000000"/>
        </w:rPr>
        <w:t>]</w:t>
      </w:r>
      <w:r>
        <w:rPr>
          <w:rStyle w:val="22"/>
          <w:rFonts w:hint="eastAsia" w:cs="宋体"/>
          <w:color w:val="000000"/>
        </w:rPr>
        <w:t>，未按以上要求提交报名材料的供应商，将导致其竞价资格被拒绝。</w:t>
      </w:r>
    </w:p>
    <w:p w14:paraId="2A9DBB80">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48460EE5">
      <w:pPr>
        <w:spacing w:line="500" w:lineRule="exact"/>
        <w:ind w:firstLine="480" w:firstLineChars="200"/>
        <w:jc w:val="left"/>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(3)</w:t>
      </w:r>
      <w:r>
        <w:rPr>
          <w:rStyle w:val="22"/>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2"/>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52EC36DE">
      <w:pPr>
        <w:spacing w:line="500" w:lineRule="exact"/>
        <w:ind w:firstLine="480" w:firstLineChars="200"/>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(4)</w:t>
      </w:r>
      <w:r>
        <w:rPr>
          <w:rStyle w:val="22"/>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50EDA53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7EE865B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7EE8193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6C4DE13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00878EF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3174BAB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7742E01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AABD8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74A5BFC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5B8160F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46418F9D">
      <w:pPr>
        <w:spacing w:line="500" w:lineRule="exact"/>
        <w:ind w:firstLine="480" w:firstLineChars="200"/>
        <w:rPr>
          <w:rStyle w:val="22"/>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D877372">
      <w:pPr>
        <w:spacing w:line="500" w:lineRule="exact"/>
        <w:jc w:val="left"/>
        <w:textAlignment w:val="auto"/>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br w:type="page"/>
      </w:r>
    </w:p>
    <w:p w14:paraId="6ECC88C6">
      <w:pPr>
        <w:spacing w:line="500" w:lineRule="exact"/>
        <w:jc w:val="center"/>
        <w:outlineLvl w:val="1"/>
        <w:rPr>
          <w:rStyle w:val="22"/>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2"/>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A98340F">
      <w:pPr>
        <w:snapToGrid w:val="0"/>
        <w:spacing w:line="500" w:lineRule="exact"/>
        <w:ind w:firstLine="470" w:firstLineChars="196"/>
        <w:rPr>
          <w:rFonts w:ascii="宋体" w:hAnsi="宋体" w:cs="宋体"/>
          <w:b/>
          <w:bCs/>
          <w:color w:val="000000"/>
          <w:kern w:val="0"/>
          <w:sz w:val="24"/>
        </w:rPr>
      </w:pPr>
      <w:r>
        <w:rPr>
          <w:rStyle w:val="22"/>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项目概况：</w:t>
      </w:r>
    </w:p>
    <w:p w14:paraId="50C349DD">
      <w:pPr>
        <w:snapToGrid w:val="0"/>
        <w:spacing w:line="500" w:lineRule="exact"/>
        <w:ind w:firstLine="470" w:firstLineChars="196"/>
        <w:rPr>
          <w:rFonts w:ascii="宋体" w:hAnsi="宋体" w:cs="宋体"/>
          <w:sz w:val="24"/>
        </w:rPr>
      </w:pPr>
      <w:r>
        <w:rPr>
          <w:rFonts w:hint="eastAsia" w:ascii="宋体" w:hAnsi="宋体" w:cs="宋体"/>
          <w:bCs/>
          <w:color w:val="000000"/>
          <w:kern w:val="0"/>
          <w:sz w:val="24"/>
        </w:rPr>
        <w:t>2026年福建省高职院校分类考试招生土木工程类职业技能测试考试系统服务，服务对象约4553人。</w:t>
      </w:r>
    </w:p>
    <w:p w14:paraId="7CDBB9AF">
      <w:pPr>
        <w:tabs>
          <w:tab w:val="left" w:pos="0"/>
        </w:tabs>
        <w:adjustRightInd w:val="0"/>
        <w:spacing w:line="500" w:lineRule="exact"/>
        <w:ind w:firstLine="480" w:firstLineChars="200"/>
        <w:rPr>
          <w:rStyle w:val="22"/>
          <w:rFonts w:ascii="宋体" w:hAnsi="宋体" w:cs="宋体"/>
          <w:b/>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二、技术要求：</w:t>
      </w:r>
    </w:p>
    <w:tbl>
      <w:tblPr>
        <w:tblStyle w:val="18"/>
        <w:tblW w:w="5000" w:type="pct"/>
        <w:tblInd w:w="0" w:type="dxa"/>
        <w:tblLayout w:type="fixed"/>
        <w:tblCellMar>
          <w:top w:w="0" w:type="dxa"/>
          <w:left w:w="108" w:type="dxa"/>
          <w:bottom w:w="0" w:type="dxa"/>
          <w:right w:w="108" w:type="dxa"/>
        </w:tblCellMar>
      </w:tblPr>
      <w:tblGrid>
        <w:gridCol w:w="643"/>
        <w:gridCol w:w="1593"/>
        <w:gridCol w:w="3542"/>
        <w:gridCol w:w="851"/>
        <w:gridCol w:w="851"/>
        <w:gridCol w:w="1274"/>
        <w:gridCol w:w="1185"/>
      </w:tblGrid>
      <w:tr w14:paraId="226524C6">
        <w:tblPrEx>
          <w:tblCellMar>
            <w:top w:w="0" w:type="dxa"/>
            <w:left w:w="108" w:type="dxa"/>
            <w:bottom w:w="0" w:type="dxa"/>
            <w:right w:w="108" w:type="dxa"/>
          </w:tblCellMar>
        </w:tblPrEx>
        <w:trPr>
          <w:trHeight w:val="888"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8B2">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序号</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01C7">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商品名称</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2104">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服务内容和标准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742B">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数量</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BFC8">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单位</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14D5">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预算单价（元）</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85A4">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预算合计（元）</w:t>
            </w:r>
          </w:p>
        </w:tc>
      </w:tr>
      <w:tr w14:paraId="676B7684">
        <w:tblPrEx>
          <w:tblCellMar>
            <w:top w:w="0" w:type="dxa"/>
            <w:left w:w="108" w:type="dxa"/>
            <w:bottom w:w="0" w:type="dxa"/>
            <w:right w:w="108" w:type="dxa"/>
          </w:tblCellMar>
        </w:tblPrEx>
        <w:trPr>
          <w:trHeight w:val="10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33FA">
            <w:pPr>
              <w:jc w:val="left"/>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517">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sz w:val="24"/>
              </w:rPr>
              <w:t>土木工程类职业技能测试考试系统服务</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3FEA">
            <w:pPr>
              <w:jc w:val="left"/>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sz w:val="24"/>
              </w:rPr>
              <w:t>1、提供2026年福建省高职院校分类考试招生土木工程类职业技能测试所需的CAD软件，软件须正版化，单场次必须保证满足1200人以上同时使用，系统支持时间至考试结束后15天。</w:t>
            </w:r>
          </w:p>
          <w:p w14:paraId="3FC5D0F0">
            <w:pPr>
              <w:jc w:val="left"/>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sz w:val="24"/>
              </w:rPr>
              <w:t>2、在2026年福建省高职院校分类考试招生土木工程类职业技能测试期间，指派至少10名技术人员到现场支持，保障软件正常运行。</w:t>
            </w:r>
          </w:p>
          <w:p w14:paraId="1982D2D5">
            <w:pPr>
              <w:jc w:val="left"/>
              <w:textAlignment w:val="center"/>
              <w:rPr>
                <w:rFonts w:asciiTheme="majorEastAsia" w:hAnsiTheme="majorEastAsia" w:eastAsiaTheme="majorEastAsia"/>
                <w:sz w:val="24"/>
              </w:rPr>
            </w:pPr>
            <w:r>
              <w:rPr>
                <w:rFonts w:hint="eastAsia" w:cs="仿宋" w:asciiTheme="majorEastAsia" w:hAnsiTheme="majorEastAsia" w:eastAsiaTheme="majorEastAsia"/>
                <w:color w:val="000000"/>
                <w:sz w:val="24"/>
              </w:rPr>
              <w:t>3、提供2026年福建省高职院校分类考试招生土木工程类职业技能测试所需的统分系统，该系统要求：可根据需要设置考生的每个模块允许几个老师评分。评分老师在进行评分时，可采取随机方式分配考生试卷。允许多个老师同时参与同一模块的评分。根据老师评分速度的不同，自动分配评分试卷，允许同时对多场考试进行评分。在评分过程中，可动态添加老师参与某个模块的评分。在评分结束后，可详细查看每个老师对同一个考生同一个模块的评分结果,并支持通过excel导出评分详情结果。统分系统支持时间至考试结束后30天。</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915">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sz w:val="24"/>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3022">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项</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EFFC">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48261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77F8">
            <w:pPr>
              <w:jc w:val="center"/>
              <w:textAlignment w:val="center"/>
              <w:rPr>
                <w:rFonts w:cs="仿宋" w:asciiTheme="majorEastAsia" w:hAnsiTheme="majorEastAsia" w:eastAsiaTheme="majorEastAsia"/>
                <w:color w:val="000000"/>
                <w:sz w:val="24"/>
              </w:rPr>
            </w:pPr>
            <w:r>
              <w:rPr>
                <w:rFonts w:hint="eastAsia" w:cs="仿宋" w:asciiTheme="majorEastAsia" w:hAnsiTheme="majorEastAsia" w:eastAsiaTheme="majorEastAsia"/>
                <w:color w:val="000000"/>
                <w:kern w:val="0"/>
                <w:sz w:val="24"/>
                <w:lang w:bidi="ar"/>
              </w:rPr>
              <w:t>48261</w:t>
            </w:r>
          </w:p>
        </w:tc>
      </w:tr>
    </w:tbl>
    <w:p w14:paraId="55D93638">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2FB229D9">
      <w:pPr>
        <w:pStyle w:val="4"/>
        <w:spacing w:line="460" w:lineRule="exact"/>
        <w:rPr>
          <w:rFonts w:ascii="宋体" w:hAnsi="宋体" w:cs="宋体"/>
          <w:sz w:val="24"/>
          <w:szCs w:val="24"/>
        </w:rPr>
      </w:pPr>
      <w:r>
        <w:rPr>
          <w:rFonts w:hint="eastAsia" w:ascii="宋体" w:hAnsi="宋体" w:cs="宋体"/>
          <w:sz w:val="24"/>
        </w:rPr>
        <w:t>1、交货日期</w:t>
      </w:r>
      <w:r>
        <w:rPr>
          <w:rFonts w:hint="eastAsia" w:ascii="宋体" w:hAnsi="宋体" w:cs="宋体"/>
          <w:sz w:val="24"/>
          <w:szCs w:val="24"/>
        </w:rPr>
        <w:t>：收到成交通知书后按采购人通知的指定时间交货。</w:t>
      </w:r>
    </w:p>
    <w:p w14:paraId="7ADBB52C">
      <w:pPr>
        <w:spacing w:line="500" w:lineRule="exact"/>
        <w:ind w:firstLine="480" w:firstLineChars="200"/>
        <w:rPr>
          <w:rFonts w:ascii="宋体" w:hAnsi="宋体" w:cs="宋体"/>
          <w:sz w:val="24"/>
        </w:rPr>
      </w:pPr>
      <w:r>
        <w:rPr>
          <w:rFonts w:hint="eastAsia" w:ascii="宋体" w:hAnsi="宋体" w:cs="宋体"/>
          <w:sz w:val="24"/>
        </w:rPr>
        <w:t>2、交货地点：福州职业技术学院指定位置。</w:t>
      </w:r>
    </w:p>
    <w:p w14:paraId="05E55C6E">
      <w:pPr>
        <w:pStyle w:val="4"/>
        <w:spacing w:line="460" w:lineRule="exact"/>
        <w:ind w:firstLine="480" w:firstLineChars="200"/>
        <w:rPr>
          <w:rFonts w:ascii="宋体" w:hAnsi="宋体" w:cs="宋体"/>
          <w:sz w:val="24"/>
          <w:szCs w:val="24"/>
        </w:rPr>
      </w:pPr>
      <w:r>
        <w:rPr>
          <w:rFonts w:hint="eastAsia" w:ascii="宋体" w:hAnsi="宋体" w:cs="宋体"/>
          <w:sz w:val="24"/>
        </w:rPr>
        <w:t>3、付款方式：</w:t>
      </w:r>
      <w:r>
        <w:rPr>
          <w:rFonts w:hint="eastAsia" w:ascii="宋体" w:hAnsi="宋体" w:cs="宋体"/>
          <w:sz w:val="24"/>
          <w:szCs w:val="24"/>
        </w:rPr>
        <w:t>服务完成后，经验收合格，10个工作日内采购人凭验收凭证和验收合格文件等材料以转账方式向成交人一次性支付100%的成交价。</w:t>
      </w:r>
    </w:p>
    <w:p w14:paraId="101E61A2">
      <w:pPr>
        <w:tabs>
          <w:tab w:val="left" w:pos="0"/>
        </w:tabs>
        <w:adjustRightInd w:val="0"/>
        <w:spacing w:line="520" w:lineRule="exact"/>
        <w:ind w:firstLine="480" w:firstLineChars="200"/>
        <w:rPr>
          <w:rFonts w:ascii="宋体" w:hAnsi="宋体" w:cs="宋体"/>
          <w:bCs/>
          <w:sz w:val="24"/>
        </w:rPr>
      </w:pPr>
      <w:bookmarkStart w:id="4" w:name="_Toc97708365"/>
      <w:r>
        <w:rPr>
          <w:rFonts w:hint="eastAsia" w:ascii="宋体" w:hAnsi="宋体" w:cs="宋体"/>
          <w:bCs/>
          <w:sz w:val="24"/>
        </w:rPr>
        <w:t>4、验收要求</w:t>
      </w:r>
    </w:p>
    <w:p w14:paraId="2A0426EE">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考试前，成交人须在采购人指定时间之前完成CAD软件和统分系统的安装和调试；考试过程中，成交人须按采购人要求指派技术人员到场支持，保障软件正常运行；考试结束后，成交人须按采购人要求保证统分系统的正常运行和维护。</w:t>
      </w:r>
    </w:p>
    <w:p w14:paraId="1A2A4A5A">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5、检验与测试</w:t>
      </w:r>
    </w:p>
    <w:p w14:paraId="09C29D2F">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成交人须在收到成交通知书后1个工作日内提供正版软件给采购人进行测试，若无法按要求提供，采购人有权取消成交人的成交资格。</w:t>
      </w:r>
    </w:p>
    <w:p w14:paraId="03262D7D">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6、保密</w:t>
      </w:r>
    </w:p>
    <w:p w14:paraId="20D8DE06">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6.1未经采购人事先书面同意，成交人不得将采购人为本项目提供的条文、规格、计划及相关资料提供给与本项目无关的任何第三方，不得将其用于履行本项目之外的其它用途；即使向与履行本项目有关的人员提供，也应注意保密并限于履行本项目所必需的范围。</w:t>
      </w:r>
    </w:p>
    <w:p w14:paraId="3C6A3E9A">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6.2上款所列举的任何跟考试有关的物件及资料均是采购人的财产。如果采购人有要求，成交人在收到采购人的要求后10个日历天内应将这些物件及资料全部复制件还给采购人，不得留存任何备份。</w:t>
      </w:r>
    </w:p>
    <w:p w14:paraId="03B3E521">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6.3成交人违反本保密条款的，应支付本项目采购总金额 20 %的违约金，并赔偿由此给采购人造成的任何损失。本条款在项目服务履行期间至履行结束后均有效。</w:t>
      </w:r>
    </w:p>
    <w:p w14:paraId="1B873858">
      <w:pPr>
        <w:tabs>
          <w:tab w:val="left" w:pos="0"/>
        </w:tabs>
        <w:adjustRightInd w:val="0"/>
        <w:spacing w:line="520" w:lineRule="exact"/>
        <w:ind w:firstLine="480" w:firstLineChars="200"/>
        <w:rPr>
          <w:rFonts w:ascii="宋体" w:hAnsi="宋体" w:cs="宋体"/>
          <w:b/>
          <w:sz w:val="24"/>
        </w:rPr>
      </w:pPr>
      <w:r>
        <w:rPr>
          <w:rFonts w:hint="eastAsia" w:ascii="宋体" w:hAnsi="宋体" w:cs="宋体"/>
          <w:b/>
          <w:sz w:val="24"/>
        </w:rPr>
        <w:t>6.4供应商须提供保密承诺书(格式见第三章证明材料格式“6、保密承诺书”)。</w:t>
      </w:r>
    </w:p>
    <w:p w14:paraId="1A97D523">
      <w:pPr>
        <w:tabs>
          <w:tab w:val="left" w:pos="0"/>
        </w:tabs>
        <w:adjustRightInd w:val="0"/>
        <w:spacing w:line="520" w:lineRule="exact"/>
        <w:ind w:firstLine="480" w:firstLineChars="200"/>
        <w:rPr>
          <w:rFonts w:ascii="宋体" w:hAnsi="宋体" w:cs="宋体"/>
          <w:bCs/>
          <w:sz w:val="24"/>
        </w:rPr>
      </w:pPr>
      <w:r>
        <w:rPr>
          <w:rFonts w:hint="eastAsia" w:ascii="宋体" w:hAnsi="宋体" w:cs="宋体"/>
          <w:bCs/>
          <w:sz w:val="24"/>
        </w:rPr>
        <w:t>7、违约责任</w:t>
      </w:r>
    </w:p>
    <w:p w14:paraId="5D227C3C">
      <w:pPr>
        <w:tabs>
          <w:tab w:val="left" w:pos="0"/>
        </w:tabs>
        <w:adjustRightInd w:val="0"/>
        <w:spacing w:line="520" w:lineRule="exact"/>
        <w:ind w:firstLine="480" w:firstLineChars="200"/>
        <w:rPr>
          <w:rStyle w:val="22"/>
          <w:rFonts w:ascii="宋体" w:hAnsi="宋体" w:cs="宋体"/>
          <w:b/>
          <w:bCs/>
          <w:color w:val="000000" w:themeColor="text1"/>
          <w:sz w:val="30"/>
          <w:szCs w:val="30"/>
          <w14:textFill>
            <w14:solidFill>
              <w14:schemeClr w14:val="tx1"/>
            </w14:solidFill>
          </w14:textFill>
        </w:rPr>
      </w:pPr>
      <w:r>
        <w:rPr>
          <w:rFonts w:hint="eastAsia" w:ascii="宋体" w:hAnsi="宋体" w:cs="宋体"/>
          <w:bCs/>
          <w:sz w:val="24"/>
        </w:rPr>
        <w:t>考试过程中若出现任何与CAD软件或统分系统有关的技术问题而技术人员又无法及时解决，导致技能测试考试和统分过程出现中断或重大失误及其它严重后果的，成交人应支付本项目采购总金额 20 %的违约金，同时成交人需在采购人限定的时间内对CAD软件和统分系统进行改进，并全程提供技术支持和服务，直至完成本年度福建省高职院校分类考试招生土木工程类职业技能测试考试任务，此费用包含在本项目采购总金额内，成交人不得再额外收取任何费用。</w:t>
      </w:r>
      <w:r>
        <w:rPr>
          <w:rFonts w:hint="eastAsia" w:ascii="宋体" w:hAnsi="宋体" w:cs="宋体"/>
          <w:bCs/>
          <w:sz w:val="24"/>
        </w:rPr>
        <w:br w:type="page"/>
      </w:r>
    </w:p>
    <w:p w14:paraId="22C4FAAD">
      <w:pPr>
        <w:spacing w:line="500" w:lineRule="exact"/>
        <w:jc w:val="center"/>
        <w:outlineLvl w:val="1"/>
        <w:rPr>
          <w:rStyle w:val="22"/>
          <w:rFonts w:ascii="宋体" w:hAnsi="宋体" w:cs="宋体"/>
          <w:b/>
          <w:bCs/>
          <w:color w:val="000000" w:themeColor="text1"/>
          <w:sz w:val="30"/>
          <w:szCs w:val="30"/>
          <w14:textFill>
            <w14:solidFill>
              <w14:schemeClr w14:val="tx1"/>
            </w14:solidFill>
          </w14:textFill>
        </w:rPr>
      </w:pPr>
      <w:bookmarkStart w:id="5" w:name="_Toc12695"/>
      <w:r>
        <w:rPr>
          <w:rStyle w:val="22"/>
          <w:rFonts w:hint="eastAsia" w:ascii="宋体" w:hAnsi="宋体" w:cs="宋体"/>
          <w:b/>
          <w:bCs/>
          <w:color w:val="000000" w:themeColor="text1"/>
          <w:sz w:val="30"/>
          <w:szCs w:val="30"/>
          <w14:textFill>
            <w14:solidFill>
              <w14:schemeClr w14:val="tx1"/>
            </w14:solidFill>
          </w14:textFill>
        </w:rPr>
        <w:t>第三章 证明材料格式</w:t>
      </w:r>
      <w:bookmarkEnd w:id="4"/>
      <w:bookmarkEnd w:id="5"/>
    </w:p>
    <w:p w14:paraId="3FE2F053">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证明材料编制说明</w:t>
      </w:r>
    </w:p>
    <w:p w14:paraId="4388B0EF">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4408FC02">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2.格式要求：证明材料应使用不能擦去的墨料或墨水打印、书写或复印，其中：应用A4幅面纸张打印装订，编制封面、页码，并每页加盖公章。</w:t>
      </w:r>
    </w:p>
    <w:p w14:paraId="1D0772BD">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3.其他要求：</w:t>
      </w:r>
    </w:p>
    <w:p w14:paraId="19546BF7">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①</w:t>
      </w:r>
      <w:r>
        <w:rPr>
          <w:rStyle w:val="22"/>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2"/>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27D773FF">
      <w:pPr>
        <w:snapToGrid w:val="0"/>
        <w:spacing w:line="500" w:lineRule="exact"/>
        <w:ind w:firstLine="480" w:firstLineChars="20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②证明材料应没有涂改或行间插字，否则其网上竞价系统审核不通过。</w:t>
      </w:r>
    </w:p>
    <w:p w14:paraId="349EEB16">
      <w:pPr>
        <w:jc w:val="left"/>
        <w:textAlignment w:val="auto"/>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br w:type="page"/>
      </w:r>
    </w:p>
    <w:p w14:paraId="35C34480">
      <w:pPr>
        <w:pStyle w:val="28"/>
        <w:spacing w:line="500" w:lineRule="exact"/>
        <w:rPr>
          <w:rFonts w:ascii="宋体" w:hAnsi="宋体" w:cs="宋体"/>
          <w:sz w:val="24"/>
          <w:szCs w:val="24"/>
        </w:rPr>
      </w:pPr>
    </w:p>
    <w:p w14:paraId="3B75A2E5">
      <w:pPr>
        <w:pStyle w:val="28"/>
        <w:spacing w:line="500" w:lineRule="exact"/>
        <w:rPr>
          <w:rStyle w:val="22"/>
          <w:rFonts w:ascii="宋体" w:hAnsi="宋体" w:cs="宋体"/>
          <w:color w:val="000000" w:themeColor="text1"/>
          <w:sz w:val="24"/>
          <w:szCs w:val="24"/>
          <w14:textFill>
            <w14:solidFill>
              <w14:schemeClr w14:val="tx1"/>
            </w14:solidFill>
          </w14:textFill>
        </w:rPr>
      </w:pPr>
    </w:p>
    <w:p w14:paraId="41AE4DD3">
      <w:pPr>
        <w:spacing w:line="500" w:lineRule="exact"/>
        <w:jc w:val="center"/>
        <w:rPr>
          <w:rStyle w:val="22"/>
          <w:rFonts w:ascii="宋体" w:hAnsi="宋体" w:cs="宋体"/>
          <w:color w:val="000000" w:themeColor="text1"/>
          <w:sz w:val="32"/>
          <w:szCs w:val="32"/>
          <w14:textFill>
            <w14:solidFill>
              <w14:schemeClr w14:val="tx1"/>
            </w14:solidFill>
          </w14:textFill>
        </w:rPr>
      </w:pPr>
      <w:r>
        <w:rPr>
          <w:rStyle w:val="22"/>
          <w:rFonts w:hint="eastAsia" w:ascii="宋体" w:hAnsi="宋体" w:cs="宋体"/>
          <w:color w:val="000000" w:themeColor="text1"/>
          <w:sz w:val="32"/>
          <w:szCs w:val="32"/>
          <w14:textFill>
            <w14:solidFill>
              <w14:schemeClr w14:val="tx1"/>
            </w14:solidFill>
          </w14:textFill>
        </w:rPr>
        <w:t>证明材料文件</w:t>
      </w:r>
    </w:p>
    <w:p w14:paraId="6182CC0F">
      <w:pPr>
        <w:spacing w:line="500" w:lineRule="exact"/>
        <w:ind w:firstLine="600" w:firstLineChars="200"/>
        <w:jc w:val="left"/>
        <w:rPr>
          <w:rStyle w:val="22"/>
          <w:rFonts w:ascii="宋体" w:hAnsi="宋体" w:cs="宋体"/>
          <w:color w:val="000000" w:themeColor="text1"/>
          <w:sz w:val="30"/>
          <w:szCs w:val="30"/>
          <w14:textFill>
            <w14:solidFill>
              <w14:schemeClr w14:val="tx1"/>
            </w14:solidFill>
          </w14:textFill>
        </w:rPr>
      </w:pPr>
    </w:p>
    <w:p w14:paraId="373D846E">
      <w:pPr>
        <w:spacing w:line="500" w:lineRule="exact"/>
        <w:ind w:firstLine="600" w:firstLineChars="200"/>
        <w:jc w:val="left"/>
        <w:rPr>
          <w:rStyle w:val="22"/>
          <w:rFonts w:ascii="宋体" w:hAnsi="宋体" w:cs="宋体"/>
          <w:color w:val="000000" w:themeColor="text1"/>
          <w:sz w:val="30"/>
          <w:szCs w:val="30"/>
          <w14:textFill>
            <w14:solidFill>
              <w14:schemeClr w14:val="tx1"/>
            </w14:solidFill>
          </w14:textFill>
        </w:rPr>
      </w:pPr>
    </w:p>
    <w:p w14:paraId="41C2A29C">
      <w:pPr>
        <w:pStyle w:val="31"/>
        <w:spacing w:beforeAutospacing="0" w:afterAutospacing="0" w:line="500" w:lineRule="exact"/>
        <w:rPr>
          <w:rStyle w:val="22"/>
          <w:rFonts w:cs="宋体"/>
          <w:color w:val="000000" w:themeColor="text1"/>
          <w:sz w:val="30"/>
          <w:szCs w:val="30"/>
          <w14:textFill>
            <w14:solidFill>
              <w14:schemeClr w14:val="tx1"/>
            </w14:solidFill>
          </w14:textFill>
        </w:rPr>
      </w:pPr>
    </w:p>
    <w:p w14:paraId="6696CD9C">
      <w:pPr>
        <w:spacing w:line="500" w:lineRule="exact"/>
        <w:ind w:firstLine="600" w:firstLineChars="200"/>
        <w:jc w:val="left"/>
        <w:rPr>
          <w:rStyle w:val="22"/>
          <w:rFonts w:ascii="宋体" w:hAnsi="宋体" w:cs="宋体"/>
          <w:color w:val="000000" w:themeColor="text1"/>
          <w:sz w:val="30"/>
          <w:szCs w:val="30"/>
          <w14:textFill>
            <w14:solidFill>
              <w14:schemeClr w14:val="tx1"/>
            </w14:solidFill>
          </w14:textFill>
        </w:rPr>
      </w:pPr>
    </w:p>
    <w:p w14:paraId="545C5B24">
      <w:pPr>
        <w:spacing w:line="360" w:lineRule="auto"/>
        <w:ind w:firstLine="600" w:firstLineChars="200"/>
        <w:jc w:val="left"/>
        <w:rPr>
          <w:rStyle w:val="22"/>
          <w:rFonts w:ascii="宋体" w:hAnsi="宋体" w:cs="宋体"/>
          <w:color w:val="000000" w:themeColor="text1"/>
          <w:sz w:val="30"/>
          <w:szCs w:val="30"/>
          <w14:textFill>
            <w14:solidFill>
              <w14:schemeClr w14:val="tx1"/>
            </w14:solidFill>
          </w14:textFill>
        </w:rPr>
      </w:pPr>
      <w:r>
        <w:rPr>
          <w:rStyle w:val="22"/>
          <w:rFonts w:hint="eastAsia" w:ascii="宋体" w:hAnsi="宋体" w:cs="宋体"/>
          <w:color w:val="000000" w:themeColor="text1"/>
          <w:sz w:val="30"/>
          <w:szCs w:val="30"/>
          <w14:textFill>
            <w14:solidFill>
              <w14:schemeClr w14:val="tx1"/>
            </w14:solidFill>
          </w14:textFill>
        </w:rPr>
        <w:t>竞价编号：</w:t>
      </w:r>
      <w:r>
        <w:rPr>
          <w:rStyle w:val="22"/>
          <w:rFonts w:hint="eastAsia" w:ascii="宋体" w:hAnsi="宋体" w:cs="宋体"/>
          <w:color w:val="000000" w:themeColor="text1"/>
          <w:sz w:val="30"/>
          <w:szCs w:val="30"/>
          <w:u w:val="single" w:color="000000"/>
          <w14:textFill>
            <w14:solidFill>
              <w14:schemeClr w14:val="tx1"/>
            </w14:solidFill>
          </w14:textFill>
        </w:rPr>
        <w:t>(由竞价供应商填写)</w:t>
      </w:r>
    </w:p>
    <w:p w14:paraId="0E40085C">
      <w:pPr>
        <w:spacing w:line="360" w:lineRule="auto"/>
        <w:ind w:firstLine="600" w:firstLineChars="200"/>
        <w:jc w:val="left"/>
        <w:rPr>
          <w:rStyle w:val="22"/>
          <w:rFonts w:ascii="宋体" w:hAnsi="宋体" w:cs="宋体"/>
          <w:color w:val="000000" w:themeColor="text1"/>
          <w:sz w:val="30"/>
          <w:szCs w:val="30"/>
          <w:u w:val="single"/>
          <w14:textFill>
            <w14:solidFill>
              <w14:schemeClr w14:val="tx1"/>
            </w14:solidFill>
          </w14:textFill>
        </w:rPr>
      </w:pPr>
      <w:r>
        <w:rPr>
          <w:rStyle w:val="22"/>
          <w:rFonts w:hint="eastAsia" w:ascii="宋体" w:hAnsi="宋体" w:cs="宋体"/>
          <w:color w:val="000000" w:themeColor="text1"/>
          <w:sz w:val="30"/>
          <w:szCs w:val="30"/>
          <w14:textFill>
            <w14:solidFill>
              <w14:schemeClr w14:val="tx1"/>
            </w14:solidFill>
          </w14:textFill>
        </w:rPr>
        <w:t>项目名称：</w:t>
      </w:r>
      <w:r>
        <w:rPr>
          <w:rStyle w:val="22"/>
          <w:rFonts w:hint="eastAsia" w:ascii="宋体" w:hAnsi="宋体" w:cs="宋体"/>
          <w:color w:val="000000" w:themeColor="text1"/>
          <w:sz w:val="30"/>
          <w:szCs w:val="30"/>
          <w:u w:val="single" w:color="000000"/>
          <w14:textFill>
            <w14:solidFill>
              <w14:schemeClr w14:val="tx1"/>
            </w14:solidFill>
          </w14:textFill>
        </w:rPr>
        <w:t>(由竞价供应商填写)</w:t>
      </w:r>
    </w:p>
    <w:p w14:paraId="4C19EC6E">
      <w:pPr>
        <w:spacing w:line="360" w:lineRule="auto"/>
        <w:ind w:firstLine="600" w:firstLineChars="200"/>
        <w:jc w:val="left"/>
        <w:rPr>
          <w:rStyle w:val="22"/>
          <w:rFonts w:ascii="宋体" w:hAnsi="宋体" w:cs="宋体"/>
          <w:color w:val="000000" w:themeColor="text1"/>
          <w:sz w:val="30"/>
          <w:szCs w:val="30"/>
          <w14:textFill>
            <w14:solidFill>
              <w14:schemeClr w14:val="tx1"/>
            </w14:solidFill>
          </w14:textFill>
        </w:rPr>
      </w:pPr>
      <w:r>
        <w:rPr>
          <w:rStyle w:val="22"/>
          <w:rFonts w:hint="eastAsia" w:ascii="宋体" w:hAnsi="宋体" w:cs="宋体"/>
          <w:color w:val="000000" w:themeColor="text1"/>
          <w:sz w:val="30"/>
          <w:szCs w:val="30"/>
          <w14:textFill>
            <w14:solidFill>
              <w14:schemeClr w14:val="tx1"/>
            </w14:solidFill>
          </w14:textFill>
        </w:rPr>
        <w:t>竞 价 人：</w:t>
      </w:r>
      <w:r>
        <w:rPr>
          <w:rStyle w:val="22"/>
          <w:rFonts w:hint="eastAsia" w:ascii="宋体" w:hAnsi="宋体" w:cs="宋体"/>
          <w:color w:val="000000" w:themeColor="text1"/>
          <w:sz w:val="30"/>
          <w:szCs w:val="30"/>
          <w:u w:val="single" w:color="000000"/>
          <w14:textFill>
            <w14:solidFill>
              <w14:schemeClr w14:val="tx1"/>
            </w14:solidFill>
          </w14:textFill>
        </w:rPr>
        <w:t>(由竞价供应商填写)</w:t>
      </w:r>
    </w:p>
    <w:p w14:paraId="2916E389">
      <w:pPr>
        <w:spacing w:line="360" w:lineRule="auto"/>
        <w:ind w:firstLine="600" w:firstLineChars="200"/>
        <w:jc w:val="left"/>
        <w:rPr>
          <w:rStyle w:val="22"/>
          <w:rFonts w:ascii="宋体" w:hAnsi="宋体" w:cs="宋体"/>
          <w:color w:val="000000" w:themeColor="text1"/>
          <w:sz w:val="30"/>
          <w:szCs w:val="30"/>
          <w14:textFill>
            <w14:solidFill>
              <w14:schemeClr w14:val="tx1"/>
            </w14:solidFill>
          </w14:textFill>
        </w:rPr>
      </w:pPr>
    </w:p>
    <w:p w14:paraId="4C38970F">
      <w:pPr>
        <w:spacing w:line="360" w:lineRule="auto"/>
        <w:ind w:firstLine="600" w:firstLineChars="200"/>
        <w:jc w:val="left"/>
        <w:rPr>
          <w:rStyle w:val="22"/>
          <w:rFonts w:ascii="宋体" w:hAnsi="宋体" w:cs="宋体"/>
          <w:color w:val="000000" w:themeColor="text1"/>
          <w:sz w:val="30"/>
          <w:szCs w:val="30"/>
          <w14:textFill>
            <w14:solidFill>
              <w14:schemeClr w14:val="tx1"/>
            </w14:solidFill>
          </w14:textFill>
        </w:rPr>
      </w:pPr>
      <w:r>
        <w:rPr>
          <w:rStyle w:val="22"/>
          <w:rFonts w:hint="eastAsia" w:ascii="宋体" w:hAnsi="宋体" w:cs="宋体"/>
          <w:color w:val="000000" w:themeColor="text1"/>
          <w:sz w:val="30"/>
          <w:szCs w:val="30"/>
          <w14:textFill>
            <w14:solidFill>
              <w14:schemeClr w14:val="tx1"/>
            </w14:solidFill>
          </w14:textFill>
        </w:rPr>
        <w:t>联系人及联系电话：</w:t>
      </w:r>
      <w:r>
        <w:rPr>
          <w:rStyle w:val="22"/>
          <w:rFonts w:hint="eastAsia" w:ascii="宋体" w:hAnsi="宋体" w:cs="宋体"/>
          <w:color w:val="000000" w:themeColor="text1"/>
          <w:sz w:val="30"/>
          <w:szCs w:val="30"/>
          <w:u w:val="single" w:color="000000"/>
          <w14:textFill>
            <w14:solidFill>
              <w14:schemeClr w14:val="tx1"/>
            </w14:solidFill>
          </w14:textFill>
        </w:rPr>
        <w:t>(由竞价供应商填写)</w:t>
      </w:r>
    </w:p>
    <w:p w14:paraId="66828F7B">
      <w:pPr>
        <w:pStyle w:val="28"/>
        <w:spacing w:line="500" w:lineRule="exact"/>
        <w:rPr>
          <w:rStyle w:val="22"/>
          <w:rFonts w:ascii="宋体" w:hAnsi="宋体" w:cs="宋体"/>
          <w:color w:val="000000" w:themeColor="text1"/>
          <w:sz w:val="24"/>
          <w:szCs w:val="24"/>
          <w14:textFill>
            <w14:solidFill>
              <w14:schemeClr w14:val="tx1"/>
            </w14:solidFill>
          </w14:textFill>
        </w:rPr>
      </w:pPr>
    </w:p>
    <w:p w14:paraId="7F140B97">
      <w:pPr>
        <w:pStyle w:val="29"/>
        <w:spacing w:after="0" w:line="500" w:lineRule="exact"/>
        <w:rPr>
          <w:rStyle w:val="22"/>
          <w:rFonts w:ascii="宋体" w:hAnsi="宋体" w:cs="宋体"/>
          <w:color w:val="000000" w:themeColor="text1"/>
          <w:sz w:val="24"/>
          <w14:textFill>
            <w14:solidFill>
              <w14:schemeClr w14:val="tx1"/>
            </w14:solidFill>
          </w14:textFill>
        </w:rPr>
      </w:pPr>
    </w:p>
    <w:p w14:paraId="15453B20">
      <w:pPr>
        <w:pStyle w:val="28"/>
        <w:spacing w:line="500" w:lineRule="exact"/>
        <w:rPr>
          <w:rStyle w:val="22"/>
          <w:rFonts w:ascii="宋体" w:hAnsi="宋体" w:cs="宋体"/>
          <w:color w:val="000000" w:themeColor="text1"/>
          <w:sz w:val="24"/>
          <w:szCs w:val="24"/>
          <w14:textFill>
            <w14:solidFill>
              <w14:schemeClr w14:val="tx1"/>
            </w14:solidFill>
          </w14:textFill>
        </w:rPr>
      </w:pPr>
    </w:p>
    <w:p w14:paraId="3E111EAC">
      <w:pPr>
        <w:pStyle w:val="29"/>
        <w:spacing w:after="0" w:line="500" w:lineRule="exact"/>
        <w:rPr>
          <w:rStyle w:val="22"/>
          <w:rFonts w:ascii="宋体" w:hAnsi="宋体" w:cs="宋体"/>
          <w:color w:val="000000" w:themeColor="text1"/>
          <w:sz w:val="24"/>
          <w14:textFill>
            <w14:solidFill>
              <w14:schemeClr w14:val="tx1"/>
            </w14:solidFill>
          </w14:textFill>
        </w:rPr>
      </w:pPr>
    </w:p>
    <w:p w14:paraId="7154EA8E">
      <w:pPr>
        <w:pStyle w:val="28"/>
        <w:spacing w:line="500" w:lineRule="exact"/>
        <w:rPr>
          <w:rStyle w:val="22"/>
          <w:rFonts w:ascii="宋体" w:hAnsi="宋体" w:cs="宋体"/>
          <w:color w:val="000000" w:themeColor="text1"/>
          <w:sz w:val="24"/>
          <w:szCs w:val="24"/>
          <w14:textFill>
            <w14:solidFill>
              <w14:schemeClr w14:val="tx1"/>
            </w14:solidFill>
          </w14:textFill>
        </w:rPr>
      </w:pPr>
    </w:p>
    <w:p w14:paraId="2A2EB2EF">
      <w:pPr>
        <w:pStyle w:val="29"/>
        <w:spacing w:after="0" w:line="500" w:lineRule="exact"/>
        <w:rPr>
          <w:rStyle w:val="22"/>
          <w:rFonts w:ascii="宋体" w:hAnsi="宋体" w:cs="宋体"/>
          <w:color w:val="000000" w:themeColor="text1"/>
          <w:sz w:val="24"/>
          <w14:textFill>
            <w14:solidFill>
              <w14:schemeClr w14:val="tx1"/>
            </w14:solidFill>
          </w14:textFill>
        </w:rPr>
      </w:pPr>
    </w:p>
    <w:p w14:paraId="13CBD7B7">
      <w:pPr>
        <w:pStyle w:val="28"/>
        <w:spacing w:line="500" w:lineRule="exact"/>
        <w:rPr>
          <w:rStyle w:val="22"/>
          <w:rFonts w:ascii="宋体" w:hAnsi="宋体" w:cs="宋体"/>
          <w:color w:val="000000" w:themeColor="text1"/>
          <w:sz w:val="24"/>
          <w:szCs w:val="24"/>
          <w14:textFill>
            <w14:solidFill>
              <w14:schemeClr w14:val="tx1"/>
            </w14:solidFill>
          </w14:textFill>
        </w:rPr>
      </w:pPr>
    </w:p>
    <w:p w14:paraId="2AFA9D9A">
      <w:pPr>
        <w:pStyle w:val="29"/>
        <w:spacing w:after="0" w:line="500" w:lineRule="exact"/>
        <w:rPr>
          <w:rStyle w:val="22"/>
          <w:rFonts w:ascii="宋体" w:hAnsi="宋体" w:cs="宋体"/>
          <w:color w:val="000000" w:themeColor="text1"/>
          <w:sz w:val="24"/>
          <w14:textFill>
            <w14:solidFill>
              <w14:schemeClr w14:val="tx1"/>
            </w14:solidFill>
          </w14:textFill>
        </w:rPr>
      </w:pPr>
    </w:p>
    <w:p w14:paraId="0880208A">
      <w:pPr>
        <w:pStyle w:val="28"/>
        <w:spacing w:line="500" w:lineRule="exact"/>
        <w:rPr>
          <w:rStyle w:val="22"/>
          <w:rFonts w:ascii="宋体" w:hAnsi="宋体" w:cs="宋体"/>
          <w:color w:val="000000" w:themeColor="text1"/>
          <w:sz w:val="24"/>
          <w:szCs w:val="24"/>
          <w14:textFill>
            <w14:solidFill>
              <w14:schemeClr w14:val="tx1"/>
            </w14:solidFill>
          </w14:textFill>
        </w:rPr>
      </w:pPr>
    </w:p>
    <w:p w14:paraId="21A785BB">
      <w:pPr>
        <w:pStyle w:val="29"/>
        <w:spacing w:after="0" w:line="500" w:lineRule="exact"/>
        <w:rPr>
          <w:rStyle w:val="22"/>
          <w:rFonts w:ascii="宋体" w:hAnsi="宋体" w:cs="宋体"/>
          <w:color w:val="000000" w:themeColor="text1"/>
          <w:sz w:val="24"/>
          <w14:textFill>
            <w14:solidFill>
              <w14:schemeClr w14:val="tx1"/>
            </w14:solidFill>
          </w14:textFill>
        </w:rPr>
      </w:pPr>
    </w:p>
    <w:p w14:paraId="6D407F9C">
      <w:pPr>
        <w:pStyle w:val="59"/>
        <w:spacing w:line="500" w:lineRule="exact"/>
        <w:jc w:val="center"/>
        <w:rPr>
          <w:rStyle w:val="22"/>
          <w:rFonts w:hAnsi="宋体" w:cs="宋体"/>
          <w:b/>
          <w:color w:val="000000" w:themeColor="text1"/>
          <w:sz w:val="24"/>
          <w14:textFill>
            <w14:solidFill>
              <w14:schemeClr w14:val="tx1"/>
            </w14:solidFill>
          </w14:textFill>
        </w:rPr>
      </w:pPr>
    </w:p>
    <w:p w14:paraId="14B789C3">
      <w:pPr>
        <w:spacing w:line="500" w:lineRule="exact"/>
        <w:jc w:val="left"/>
        <w:textAlignment w:val="auto"/>
        <w:rPr>
          <w:rStyle w:val="22"/>
          <w:rFonts w:ascii="宋体" w:hAnsi="宋体" w:cs="宋体"/>
          <w:b/>
          <w:color w:val="000000" w:themeColor="text1"/>
          <w:kern w:val="0"/>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br w:type="page"/>
      </w:r>
    </w:p>
    <w:p w14:paraId="798B82A8">
      <w:pPr>
        <w:pStyle w:val="59"/>
        <w:spacing w:line="500" w:lineRule="exact"/>
        <w:jc w:val="center"/>
        <w:rPr>
          <w:rStyle w:val="22"/>
          <w:rFonts w:hAnsi="宋体" w:cs="宋体"/>
          <w:b/>
          <w:color w:val="000000" w:themeColor="text1"/>
          <w:sz w:val="30"/>
          <w:szCs w:val="30"/>
          <w14:textFill>
            <w14:solidFill>
              <w14:schemeClr w14:val="tx1"/>
            </w14:solidFill>
          </w14:textFill>
        </w:rPr>
      </w:pPr>
      <w:r>
        <w:rPr>
          <w:rStyle w:val="22"/>
          <w:rFonts w:hint="eastAsia" w:hAnsi="宋体" w:cs="宋体"/>
          <w:b/>
          <w:color w:val="000000" w:themeColor="text1"/>
          <w:sz w:val="30"/>
          <w:szCs w:val="30"/>
          <w14:textFill>
            <w14:solidFill>
              <w14:schemeClr w14:val="tx1"/>
            </w14:solidFill>
          </w14:textFill>
        </w:rPr>
        <w:t>目录</w:t>
      </w:r>
    </w:p>
    <w:p w14:paraId="15C4BBEA">
      <w:pPr>
        <w:pStyle w:val="59"/>
        <w:spacing w:line="500" w:lineRule="exact"/>
        <w:rPr>
          <w:rStyle w:val="22"/>
          <w:rFonts w:hAnsi="宋体" w:cs="宋体"/>
          <w:b/>
          <w:color w:val="000000" w:themeColor="text1"/>
          <w:sz w:val="24"/>
          <w14:textFill>
            <w14:solidFill>
              <w14:schemeClr w14:val="tx1"/>
            </w14:solidFill>
          </w14:textFill>
        </w:rPr>
      </w:pPr>
    </w:p>
    <w:p w14:paraId="33BDC73A">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1、法人营业执照</w:t>
      </w:r>
    </w:p>
    <w:p w14:paraId="05FE7F6B">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1989EF25">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color w:val="000000" w:themeColor="text1"/>
          <w:sz w:val="24"/>
          <w14:textFill>
            <w14:solidFill>
              <w14:schemeClr w14:val="tx1"/>
            </w14:solidFill>
          </w14:textFill>
        </w:rPr>
        <w:t>3、竞价保证金凭证复印件</w:t>
      </w:r>
    </w:p>
    <w:p w14:paraId="72FA03CE">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4、</w:t>
      </w:r>
      <w:r>
        <w:rPr>
          <w:rStyle w:val="22"/>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2"/>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01B4768F">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5、技术商务响应一览表</w:t>
      </w:r>
    </w:p>
    <w:p w14:paraId="5F3E0EA8">
      <w:pPr>
        <w:pStyle w:val="59"/>
        <w:spacing w:line="500" w:lineRule="exact"/>
        <w:rPr>
          <w:rStyle w:val="22"/>
          <w:rFonts w:hAnsi="宋体" w:cs="宋体"/>
          <w:bCs/>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6、</w:t>
      </w:r>
      <w:r>
        <w:rPr>
          <w:rFonts w:hint="eastAsia" w:hAnsi="宋体" w:cs="宋体"/>
          <w:sz w:val="24"/>
        </w:rPr>
        <w:t>保密承诺书</w:t>
      </w:r>
    </w:p>
    <w:p w14:paraId="16EF8186">
      <w:pPr>
        <w:pStyle w:val="59"/>
        <w:spacing w:line="500" w:lineRule="exact"/>
        <w:rPr>
          <w:rStyle w:val="22"/>
          <w:rFonts w:hAnsi="宋体" w:cs="宋体"/>
          <w:color w:val="000000" w:themeColor="text1"/>
          <w:sz w:val="24"/>
          <w14:textFill>
            <w14:solidFill>
              <w14:schemeClr w14:val="tx1"/>
            </w14:solidFill>
          </w14:textFill>
        </w:rPr>
      </w:pPr>
      <w:r>
        <w:rPr>
          <w:rStyle w:val="22"/>
          <w:rFonts w:hint="eastAsia" w:hAnsi="宋体" w:cs="宋体"/>
          <w:bCs/>
          <w:color w:val="000000" w:themeColor="text1"/>
          <w:sz w:val="24"/>
          <w14:textFill>
            <w14:solidFill>
              <w14:schemeClr w14:val="tx1"/>
            </w14:solidFill>
          </w14:textFill>
        </w:rPr>
        <w:t>7、竞价供应商需提供的其他材料</w:t>
      </w:r>
    </w:p>
    <w:p w14:paraId="73E87F11">
      <w:pPr>
        <w:pStyle w:val="59"/>
        <w:spacing w:line="500" w:lineRule="exact"/>
        <w:rPr>
          <w:rStyle w:val="22"/>
          <w:rFonts w:hAnsi="宋体" w:cs="宋体"/>
          <w:color w:val="000000" w:themeColor="text1"/>
          <w:sz w:val="24"/>
          <w14:textFill>
            <w14:solidFill>
              <w14:schemeClr w14:val="tx1"/>
            </w14:solidFill>
          </w14:textFill>
        </w:rPr>
      </w:pPr>
    </w:p>
    <w:p w14:paraId="6485CB11">
      <w:pPr>
        <w:spacing w:line="500" w:lineRule="exact"/>
        <w:jc w:val="left"/>
        <w:textAlignment w:val="auto"/>
        <w:rPr>
          <w:rStyle w:val="22"/>
          <w:rFonts w:ascii="宋体" w:hAnsi="宋体" w:cs="宋体"/>
          <w:b/>
          <w:color w:val="000000" w:themeColor="text1"/>
          <w:sz w:val="24"/>
          <w14:textFill>
            <w14:solidFill>
              <w14:schemeClr w14:val="tx1"/>
            </w14:solidFill>
          </w14:textFill>
        </w:rPr>
      </w:pPr>
    </w:p>
    <w:p w14:paraId="2C6DD4B9">
      <w:pPr>
        <w:spacing w:line="500" w:lineRule="exact"/>
        <w:jc w:val="left"/>
        <w:textAlignment w:val="auto"/>
        <w:rPr>
          <w:rStyle w:val="22"/>
          <w:rFonts w:ascii="宋体" w:hAnsi="宋体" w:cs="宋体"/>
          <w:b/>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br w:type="page"/>
      </w:r>
    </w:p>
    <w:p w14:paraId="5510DE88">
      <w:pPr>
        <w:pStyle w:val="45"/>
        <w:spacing w:before="0" w:beforeAutospacing="0" w:after="0" w:afterAutospacing="0"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hint="eastAsia" w:asciiTheme="majorEastAsia" w:hAnsiTheme="majorEastAsia" w:eastAsiaTheme="majorEastAsia"/>
          <w:b/>
          <w:color w:val="000000" w:themeColor="text1"/>
          <w:sz w:val="30"/>
          <w:szCs w:val="30"/>
          <w14:textFill>
            <w14:solidFill>
              <w14:schemeClr w14:val="tx1"/>
            </w14:solidFill>
          </w14:textFill>
        </w:rPr>
        <w:t>1.营业执照</w:t>
      </w:r>
    </w:p>
    <w:p w14:paraId="136E083B">
      <w:pPr>
        <w:spacing w:line="500" w:lineRule="exact"/>
        <w:rPr>
          <w:rStyle w:val="22"/>
          <w:rFonts w:ascii="宋体" w:hAnsi="宋体" w:cs="宋体"/>
          <w:color w:val="000000" w:themeColor="text1"/>
          <w:sz w:val="24"/>
          <w14:textFill>
            <w14:solidFill>
              <w14:schemeClr w14:val="tx1"/>
            </w14:solidFill>
          </w14:textFill>
        </w:rPr>
      </w:pPr>
    </w:p>
    <w:p w14:paraId="6F3E9326">
      <w:pPr>
        <w:spacing w:line="500" w:lineRule="exac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致：福州职业技术学院</w:t>
      </w:r>
    </w:p>
    <w:p w14:paraId="68C694EA">
      <w:pPr>
        <w:spacing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现附上由</w:t>
      </w:r>
      <w:r>
        <w:rPr>
          <w:rStyle w:val="22"/>
          <w:rFonts w:hint="eastAsia" w:ascii="宋体" w:hAnsi="宋体" w:cs="宋体"/>
          <w:color w:val="000000" w:themeColor="text1"/>
          <w:sz w:val="24"/>
          <w:u w:val="single" w:color="000000"/>
          <w14:textFill>
            <w14:solidFill>
              <w14:schemeClr w14:val="tx1"/>
            </w14:solidFill>
          </w14:textFill>
        </w:rPr>
        <w:t>(签发机关名称)</w:t>
      </w:r>
      <w:r>
        <w:rPr>
          <w:rStyle w:val="22"/>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0A0005BA">
      <w:pPr>
        <w:spacing w:line="500" w:lineRule="exact"/>
        <w:ind w:firstLine="480" w:firstLineChars="200"/>
        <w:rPr>
          <w:rStyle w:val="22"/>
          <w:rFonts w:ascii="宋体" w:hAnsi="宋体" w:cs="宋体"/>
          <w:color w:val="000000" w:themeColor="text1"/>
          <w:sz w:val="24"/>
          <w14:textFill>
            <w14:solidFill>
              <w14:schemeClr w14:val="tx1"/>
            </w14:solidFill>
          </w14:textFill>
        </w:rPr>
      </w:pPr>
    </w:p>
    <w:p w14:paraId="29554D5C">
      <w:pPr>
        <w:pStyle w:val="38"/>
        <w:spacing w:after="0" w:line="500" w:lineRule="exact"/>
        <w:ind w:firstLine="480" w:firstLineChars="200"/>
        <w:rPr>
          <w:rStyle w:val="22"/>
          <w:rFonts w:ascii="宋体" w:hAnsi="宋体" w:cs="宋体"/>
          <w:b/>
          <w:color w:val="000000" w:themeColor="text1"/>
          <w:sz w:val="24"/>
          <w14:textFill>
            <w14:solidFill>
              <w14:schemeClr w14:val="tx1"/>
            </w14:solidFill>
          </w14:textFill>
        </w:rPr>
      </w:pPr>
      <w:r>
        <w:rPr>
          <w:rStyle w:val="22"/>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04BA714">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31A08456">
      <w:pPr>
        <w:spacing w:line="500" w:lineRule="exact"/>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竞价供应商名称：</w:t>
      </w:r>
      <w:r>
        <w:rPr>
          <w:rStyle w:val="22"/>
          <w:rFonts w:hint="eastAsia" w:ascii="宋体" w:hAnsi="宋体" w:cs="宋体"/>
          <w:b/>
          <w:color w:val="000000" w:themeColor="text1"/>
          <w:sz w:val="24"/>
          <w14:textFill>
            <w14:solidFill>
              <w14:schemeClr w14:val="tx1"/>
            </w14:solidFill>
          </w14:textFill>
        </w:rPr>
        <w:t>(全称并加盖公章)</w:t>
      </w:r>
    </w:p>
    <w:p w14:paraId="561F0016">
      <w:pPr>
        <w:tabs>
          <w:tab w:val="left" w:pos="5355"/>
        </w:tabs>
        <w:spacing w:line="500" w:lineRule="exac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日期：    年  月  日</w:t>
      </w:r>
    </w:p>
    <w:p w14:paraId="3B5F51E1">
      <w:pPr>
        <w:spacing w:line="500" w:lineRule="exact"/>
        <w:rPr>
          <w:rStyle w:val="22"/>
          <w:rFonts w:ascii="宋体" w:hAnsi="宋体" w:cs="宋体"/>
          <w:color w:val="000000" w:themeColor="text1"/>
          <w:sz w:val="24"/>
          <w14:textFill>
            <w14:solidFill>
              <w14:schemeClr w14:val="tx1"/>
            </w14:solidFill>
          </w14:textFill>
        </w:rPr>
      </w:pPr>
    </w:p>
    <w:p w14:paraId="22AA5C52">
      <w:pPr>
        <w:spacing w:line="500" w:lineRule="exact"/>
        <w:rPr>
          <w:rStyle w:val="22"/>
          <w:rFonts w:ascii="宋体" w:hAnsi="宋体" w:cs="宋体"/>
          <w:color w:val="000000" w:themeColor="text1"/>
          <w:sz w:val="24"/>
          <w14:textFill>
            <w14:solidFill>
              <w14:schemeClr w14:val="tx1"/>
            </w14:solidFill>
          </w14:textFill>
        </w:rPr>
      </w:pPr>
    </w:p>
    <w:p w14:paraId="4BD31A12">
      <w:pPr>
        <w:spacing w:line="500" w:lineRule="exact"/>
        <w:rPr>
          <w:rStyle w:val="22"/>
          <w:rFonts w:ascii="宋体" w:hAnsi="宋体" w:cs="宋体"/>
          <w:color w:val="000000" w:themeColor="text1"/>
          <w:sz w:val="24"/>
          <w14:textFill>
            <w14:solidFill>
              <w14:schemeClr w14:val="tx1"/>
            </w14:solidFill>
          </w14:textFill>
        </w:rPr>
      </w:pPr>
    </w:p>
    <w:p w14:paraId="31C0584A">
      <w:pPr>
        <w:spacing w:line="500" w:lineRule="exact"/>
        <w:jc w:val="center"/>
        <w:rPr>
          <w:rStyle w:val="22"/>
          <w:rFonts w:ascii="宋体" w:hAnsi="宋体" w:cs="宋体"/>
          <w:b/>
          <w:color w:val="000000" w:themeColor="text1"/>
          <w:sz w:val="24"/>
          <w14:textFill>
            <w14:solidFill>
              <w14:schemeClr w14:val="tx1"/>
            </w14:solidFill>
          </w14:textFill>
        </w:rPr>
      </w:pPr>
    </w:p>
    <w:p w14:paraId="2D8A0F4B">
      <w:pPr>
        <w:spacing w:line="500" w:lineRule="exact"/>
        <w:jc w:val="center"/>
        <w:rPr>
          <w:rStyle w:val="22"/>
          <w:rFonts w:ascii="宋体" w:hAnsi="宋体" w:cs="宋体"/>
          <w:b/>
          <w:color w:val="000000" w:themeColor="text1"/>
          <w:sz w:val="30"/>
          <w:szCs w:val="30"/>
          <w14:textFill>
            <w14:solidFill>
              <w14:schemeClr w14:val="tx1"/>
            </w14:solidFill>
          </w14:textFill>
        </w:rPr>
      </w:pPr>
      <w:r>
        <w:rPr>
          <w:rStyle w:val="22"/>
          <w:rFonts w:hint="eastAsia" w:ascii="宋体" w:hAnsi="宋体" w:cs="宋体"/>
          <w:b/>
          <w:color w:val="000000" w:themeColor="text1"/>
          <w:sz w:val="30"/>
          <w:szCs w:val="30"/>
          <w14:textFill>
            <w14:solidFill>
              <w14:schemeClr w14:val="tx1"/>
            </w14:solidFill>
          </w14:textFill>
        </w:rPr>
        <w:t>营业执照复印件并加盖公章</w:t>
      </w:r>
    </w:p>
    <w:p w14:paraId="4A1F9A49">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6459A7C4">
      <w:pPr>
        <w:spacing w:line="500" w:lineRule="exact"/>
        <w:rPr>
          <w:rStyle w:val="22"/>
          <w:rFonts w:ascii="宋体" w:hAnsi="宋体" w:cs="宋体"/>
          <w:color w:val="000000" w:themeColor="text1"/>
          <w:sz w:val="24"/>
          <w14:textFill>
            <w14:solidFill>
              <w14:schemeClr w14:val="tx1"/>
            </w14:solidFill>
          </w14:textFill>
        </w:rPr>
      </w:pPr>
    </w:p>
    <w:p w14:paraId="67DAE3A3">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6FA27E85">
      <w:pPr>
        <w:spacing w:line="500" w:lineRule="exact"/>
        <w:rPr>
          <w:rStyle w:val="22"/>
          <w:rFonts w:ascii="宋体" w:hAnsi="宋体" w:cs="宋体"/>
          <w:color w:val="000000" w:themeColor="text1"/>
          <w:sz w:val="24"/>
          <w14:textFill>
            <w14:solidFill>
              <w14:schemeClr w14:val="tx1"/>
            </w14:solidFill>
          </w14:textFill>
        </w:rPr>
      </w:pPr>
    </w:p>
    <w:p w14:paraId="443DFBC7">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35F6CEEC">
      <w:pPr>
        <w:spacing w:line="500" w:lineRule="exact"/>
        <w:rPr>
          <w:rStyle w:val="22"/>
          <w:rFonts w:ascii="宋体" w:hAnsi="宋体" w:cs="宋体"/>
          <w:color w:val="000000" w:themeColor="text1"/>
          <w:sz w:val="24"/>
          <w14:textFill>
            <w14:solidFill>
              <w14:schemeClr w14:val="tx1"/>
            </w14:solidFill>
          </w14:textFill>
        </w:rPr>
      </w:pPr>
    </w:p>
    <w:p w14:paraId="1B220EF6">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46075923">
      <w:pPr>
        <w:spacing w:line="500" w:lineRule="exact"/>
        <w:rPr>
          <w:rStyle w:val="22"/>
          <w:rFonts w:ascii="宋体" w:hAnsi="宋体" w:cs="宋体"/>
          <w:color w:val="000000" w:themeColor="text1"/>
          <w:sz w:val="24"/>
          <w14:textFill>
            <w14:solidFill>
              <w14:schemeClr w14:val="tx1"/>
            </w14:solidFill>
          </w14:textFill>
        </w:rPr>
      </w:pPr>
    </w:p>
    <w:p w14:paraId="15069DB7">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60C8C7B2">
      <w:pPr>
        <w:spacing w:line="500" w:lineRule="exact"/>
        <w:rPr>
          <w:rStyle w:val="22"/>
          <w:rFonts w:ascii="宋体" w:hAnsi="宋体" w:cs="宋体"/>
          <w:color w:val="000000" w:themeColor="text1"/>
          <w:sz w:val="24"/>
          <w14:textFill>
            <w14:solidFill>
              <w14:schemeClr w14:val="tx1"/>
            </w14:solidFill>
          </w14:textFill>
        </w:rPr>
      </w:pPr>
    </w:p>
    <w:p w14:paraId="38657DBE">
      <w:pPr>
        <w:pStyle w:val="31"/>
        <w:spacing w:beforeAutospacing="0" w:afterAutospacing="0" w:line="500" w:lineRule="exact"/>
        <w:rPr>
          <w:rStyle w:val="22"/>
          <w:rFonts w:cs="宋体"/>
          <w:color w:val="000000" w:themeColor="text1"/>
          <w:sz w:val="24"/>
          <w:szCs w:val="24"/>
          <w14:textFill>
            <w14:solidFill>
              <w14:schemeClr w14:val="tx1"/>
            </w14:solidFill>
          </w14:textFill>
        </w:rPr>
      </w:pPr>
    </w:p>
    <w:p w14:paraId="2C60250B">
      <w:pPr>
        <w:spacing w:line="500" w:lineRule="exact"/>
        <w:rPr>
          <w:rStyle w:val="22"/>
          <w:rFonts w:ascii="宋体" w:hAnsi="宋体" w:cs="宋体"/>
          <w:color w:val="000000" w:themeColor="text1"/>
          <w:sz w:val="24"/>
          <w14:textFill>
            <w14:solidFill>
              <w14:schemeClr w14:val="tx1"/>
            </w14:solidFill>
          </w14:textFill>
        </w:rPr>
      </w:pPr>
    </w:p>
    <w:p w14:paraId="449BB95A">
      <w:pPr>
        <w:pStyle w:val="45"/>
        <w:spacing w:before="0" w:beforeAutospacing="0" w:after="0" w:afterAutospacing="0"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cs="宋体"/>
          <w:b/>
          <w:color w:val="000000" w:themeColor="text1"/>
          <w:sz w:val="30"/>
          <w:szCs w:val="30"/>
          <w14:textFill>
            <w14:solidFill>
              <w14:schemeClr w14:val="tx1"/>
            </w14:solidFill>
          </w14:textFill>
        </w:rPr>
        <w:br w:type="page"/>
      </w:r>
      <w:r>
        <w:rPr>
          <w:rStyle w:val="22"/>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195FEAC6">
      <w:pPr>
        <w:spacing w:line="500" w:lineRule="exact"/>
        <w:jc w:val="center"/>
        <w:rPr>
          <w:rFonts w:asciiTheme="majorEastAsia" w:hAnsiTheme="majorEastAsia" w:eastAsiaTheme="majorEastAsia"/>
          <w:sz w:val="24"/>
        </w:rPr>
      </w:pPr>
    </w:p>
    <w:p w14:paraId="1716A2FC">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6412D24F">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286FB6C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665CD36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474B2C3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E2A541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4646FE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5E06F00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0A4FCFF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4DBAF54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78EAF36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74D1E90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4E8AB5AE">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E021FBD">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1E83373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173FA063">
      <w:pPr>
        <w:pStyle w:val="45"/>
        <w:spacing w:before="0" w:beforeAutospacing="0" w:after="0" w:afterAutospacing="0" w:line="500" w:lineRule="exact"/>
        <w:ind w:left="5250"/>
        <w:rPr>
          <w:rStyle w:val="22"/>
          <w:rFonts w:asciiTheme="majorEastAsia" w:hAnsiTheme="majorEastAsia" w:eastAsiaTheme="majorEastAsia"/>
          <w:b/>
          <w:color w:val="000000" w:themeColor="text1"/>
          <w14:textFill>
            <w14:solidFill>
              <w14:schemeClr w14:val="tx1"/>
            </w14:solidFill>
          </w14:textFill>
        </w:rPr>
      </w:pPr>
    </w:p>
    <w:p w14:paraId="32EB2CE4">
      <w:pPr>
        <w:pStyle w:val="45"/>
        <w:spacing w:before="0" w:beforeAutospacing="0" w:after="0" w:afterAutospacing="0"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cs="宋体"/>
          <w:b/>
          <w:color w:val="000000" w:themeColor="text1"/>
          <w:sz w:val="30"/>
          <w:szCs w:val="30"/>
          <w14:textFill>
            <w14:solidFill>
              <w14:schemeClr w14:val="tx1"/>
            </w14:solidFill>
          </w14:textFill>
        </w:rPr>
        <w:br w:type="page"/>
      </w:r>
      <w:r>
        <w:rPr>
          <w:rStyle w:val="22"/>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1FE3AADE">
      <w:pPr>
        <w:jc w:val="left"/>
        <w:textAlignment w:val="auto"/>
        <w:rPr>
          <w:rStyle w:val="22"/>
          <w:rFonts w:ascii="宋体" w:hAnsi="宋体" w:cs="宋体"/>
          <w:b/>
          <w:color w:val="000000" w:themeColor="text1"/>
          <w:kern w:val="0"/>
          <w:sz w:val="30"/>
          <w:szCs w:val="30"/>
          <w14:textFill>
            <w14:solidFill>
              <w14:schemeClr w14:val="tx1"/>
            </w14:solidFill>
          </w14:textFill>
        </w:rPr>
      </w:pPr>
    </w:p>
    <w:p w14:paraId="79904ACB">
      <w:pPr>
        <w:jc w:val="left"/>
        <w:textAlignment w:val="auto"/>
        <w:rPr>
          <w:rStyle w:val="22"/>
          <w:rFonts w:ascii="宋体" w:hAnsi="宋体" w:cs="宋体"/>
          <w:b/>
          <w:color w:val="000000" w:themeColor="text1"/>
          <w:kern w:val="0"/>
          <w:sz w:val="30"/>
          <w:szCs w:val="30"/>
          <w14:textFill>
            <w14:solidFill>
              <w14:schemeClr w14:val="tx1"/>
            </w14:solidFill>
          </w14:textFill>
        </w:rPr>
      </w:pPr>
    </w:p>
    <w:p w14:paraId="7C5A8B34">
      <w:pPr>
        <w:jc w:val="left"/>
        <w:textAlignment w:val="auto"/>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cs="宋体"/>
          <w:b/>
          <w:color w:val="000000" w:themeColor="text1"/>
          <w:sz w:val="30"/>
          <w:szCs w:val="30"/>
          <w14:textFill>
            <w14:solidFill>
              <w14:schemeClr w14:val="tx1"/>
            </w14:solidFill>
          </w14:textFill>
        </w:rPr>
        <w:br w:type="page"/>
      </w:r>
    </w:p>
    <w:p w14:paraId="4EB533AC">
      <w:pPr>
        <w:jc w:val="center"/>
        <w:textAlignment w:val="auto"/>
        <w:rPr>
          <w:rStyle w:val="22"/>
          <w:rFonts w:asciiTheme="majorEastAsia" w:hAnsiTheme="majorEastAsia" w:eastAsiaTheme="majorEastAsia"/>
          <w:b/>
          <w:color w:val="000000" w:themeColor="text1"/>
          <w:kern w:val="0"/>
          <w:sz w:val="30"/>
          <w:szCs w:val="30"/>
          <w14:textFill>
            <w14:solidFill>
              <w14:schemeClr w14:val="tx1"/>
            </w14:solidFill>
          </w14:textFill>
        </w:rPr>
      </w:pPr>
      <w:r>
        <w:rPr>
          <w:rStyle w:val="22"/>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5C402115">
      <w:pPr>
        <w:wordWrap w:val="0"/>
        <w:spacing w:line="500" w:lineRule="exact"/>
        <w:ind w:firstLine="480" w:firstLineChars="200"/>
        <w:jc w:val="left"/>
        <w:textAlignment w:val="auto"/>
        <w:rPr>
          <w:rStyle w:val="22"/>
          <w:rFonts w:ascii="宋体" w:hAnsi="宋体" w:cs="宋体"/>
          <w:color w:val="000000" w:themeColor="text1"/>
          <w:kern w:val="0"/>
          <w:sz w:val="24"/>
          <w14:textFill>
            <w14:solidFill>
              <w14:schemeClr w14:val="tx1"/>
            </w14:solidFill>
          </w14:textFill>
        </w:rPr>
      </w:pPr>
      <w:r>
        <w:rPr>
          <w:rStyle w:val="22"/>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w:t>
      </w:r>
      <w:r>
        <w:rPr>
          <w:rStyle w:val="22"/>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6"/>
          <w:rFonts w:hint="eastAsia" w:ascii="宋体" w:hAnsi="宋体"/>
          <w:color w:val="auto"/>
          <w:sz w:val="24"/>
          <w:u w:val="none"/>
        </w:rPr>
        <w:t>www.ccgp.gov.cn</w:t>
      </w:r>
      <w:r>
        <w:rPr>
          <w:rStyle w:val="26"/>
          <w:rFonts w:hint="eastAsia" w:ascii="宋体" w:hAnsi="宋体"/>
          <w:color w:val="auto"/>
          <w:sz w:val="24"/>
          <w:u w:val="none"/>
        </w:rPr>
        <w:fldChar w:fldCharType="end"/>
      </w:r>
      <w:r>
        <w:rPr>
          <w:rFonts w:hint="eastAsia" w:ascii="宋体" w:hAnsi="宋体"/>
          <w:sz w:val="24"/>
        </w:rPr>
        <w:t>)查询的信用记录；</w:t>
      </w:r>
    </w:p>
    <w:p w14:paraId="46A6E54A">
      <w:pPr>
        <w:jc w:val="left"/>
        <w:textAlignment w:val="auto"/>
        <w:rPr>
          <w:rStyle w:val="22"/>
          <w:rFonts w:ascii="宋体" w:hAnsi="宋体" w:cs="宋体"/>
          <w:b/>
          <w:color w:val="000000" w:themeColor="text1"/>
          <w:kern w:val="0"/>
          <w:sz w:val="30"/>
          <w:szCs w:val="30"/>
          <w14:textFill>
            <w14:solidFill>
              <w14:schemeClr w14:val="tx1"/>
            </w14:solidFill>
          </w14:textFill>
        </w:rPr>
      </w:pPr>
      <w:r>
        <w:rPr>
          <w:rStyle w:val="22"/>
          <w:rFonts w:hAnsi="宋体" w:cs="宋体"/>
          <w:b/>
          <w:color w:val="000000" w:themeColor="text1"/>
          <w:sz w:val="30"/>
          <w:szCs w:val="30"/>
          <w14:textFill>
            <w14:solidFill>
              <w14:schemeClr w14:val="tx1"/>
            </w14:solidFill>
          </w14:textFill>
        </w:rPr>
        <w:br w:type="page"/>
      </w:r>
    </w:p>
    <w:p w14:paraId="184ADB04">
      <w:pPr>
        <w:pStyle w:val="39"/>
        <w:spacing w:line="500" w:lineRule="exact"/>
        <w:ind w:firstLine="450" w:firstLineChars="150"/>
        <w:jc w:val="center"/>
        <w:rPr>
          <w:rStyle w:val="22"/>
          <w:rFonts w:hAnsi="宋体" w:cs="宋体"/>
          <w:b/>
          <w:color w:val="000000" w:themeColor="text1"/>
          <w:sz w:val="24"/>
          <w14:textFill>
            <w14:solidFill>
              <w14:schemeClr w14:val="tx1"/>
            </w14:solidFill>
          </w14:textFill>
        </w:rPr>
      </w:pPr>
      <w:r>
        <w:rPr>
          <w:rStyle w:val="22"/>
          <w:rFonts w:hint="eastAsia" w:hAnsi="宋体" w:cs="宋体"/>
          <w:b/>
          <w:color w:val="000000" w:themeColor="text1"/>
          <w:sz w:val="30"/>
          <w:szCs w:val="30"/>
          <w14:textFill>
            <w14:solidFill>
              <w14:schemeClr w14:val="tx1"/>
            </w14:solidFill>
          </w14:textFill>
        </w:rPr>
        <w:t>5.技术商务响应一览表</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2108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6D20542">
            <w:pPr>
              <w:spacing w:line="500" w:lineRule="exact"/>
              <w:jc w:val="center"/>
              <w:rPr>
                <w:rStyle w:val="22"/>
                <w:rFonts w:ascii="宋体" w:hAnsi="宋体" w:cs="宋体"/>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3910DCF2">
            <w:pPr>
              <w:spacing w:line="500" w:lineRule="exact"/>
              <w:jc w:val="center"/>
              <w:rPr>
                <w:rStyle w:val="22"/>
                <w:rFonts w:ascii="宋体" w:hAnsi="宋体" w:cs="宋体"/>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518A3859">
            <w:pPr>
              <w:spacing w:line="500" w:lineRule="exact"/>
              <w:jc w:val="center"/>
              <w:rPr>
                <w:rStyle w:val="22"/>
                <w:rFonts w:ascii="宋体" w:hAnsi="宋体" w:cs="宋体"/>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2966A063">
            <w:pPr>
              <w:spacing w:line="500" w:lineRule="exact"/>
              <w:jc w:val="center"/>
              <w:rPr>
                <w:rStyle w:val="22"/>
                <w:rFonts w:ascii="宋体" w:hAnsi="宋体" w:cs="宋体"/>
                <w:b/>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响应情况</w:t>
            </w:r>
          </w:p>
          <w:p w14:paraId="3AE5FC54">
            <w:pPr>
              <w:spacing w:line="500" w:lineRule="exact"/>
              <w:jc w:val="center"/>
              <w:rPr>
                <w:rStyle w:val="22"/>
                <w:rFonts w:ascii="宋体" w:hAnsi="宋体" w:cs="宋体"/>
                <w:color w:val="000000" w:themeColor="text1"/>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t>(响应/不响应)</w:t>
            </w:r>
          </w:p>
        </w:tc>
      </w:tr>
      <w:tr w14:paraId="11A3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DCD5BAB">
            <w:pPr>
              <w:tabs>
                <w:tab w:val="left" w:pos="341"/>
              </w:tabs>
              <w:spacing w:line="500" w:lineRule="exact"/>
              <w:jc w:val="left"/>
              <w:rPr>
                <w:rStyle w:val="22"/>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25741650">
            <w:pPr>
              <w:spacing w:line="500" w:lineRule="exact"/>
              <w:jc w:val="center"/>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8701711">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DE956D8">
            <w:pPr>
              <w:spacing w:line="500" w:lineRule="exact"/>
              <w:jc w:val="center"/>
              <w:rPr>
                <w:rStyle w:val="22"/>
                <w:rFonts w:ascii="宋体" w:hAnsi="宋体" w:cs="宋体"/>
                <w:color w:val="000000" w:themeColor="text1"/>
                <w:sz w:val="24"/>
                <w14:textFill>
                  <w14:solidFill>
                    <w14:schemeClr w14:val="tx1"/>
                  </w14:solidFill>
                </w14:textFill>
              </w:rPr>
            </w:pPr>
          </w:p>
        </w:tc>
      </w:tr>
      <w:tr w14:paraId="19DC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E36032C">
            <w:pPr>
              <w:spacing w:line="500" w:lineRule="exact"/>
              <w:jc w:val="center"/>
              <w:rPr>
                <w:rStyle w:val="22"/>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C090BBE">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BE471A5">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B4DE279">
            <w:pPr>
              <w:spacing w:line="500" w:lineRule="exact"/>
              <w:jc w:val="center"/>
              <w:rPr>
                <w:rStyle w:val="22"/>
                <w:rFonts w:ascii="宋体" w:hAnsi="宋体" w:cs="宋体"/>
                <w:color w:val="000000" w:themeColor="text1"/>
                <w:sz w:val="24"/>
                <w14:textFill>
                  <w14:solidFill>
                    <w14:schemeClr w14:val="tx1"/>
                  </w14:solidFill>
                </w14:textFill>
              </w:rPr>
            </w:pPr>
          </w:p>
        </w:tc>
      </w:tr>
      <w:tr w14:paraId="49F8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9B21DB5">
            <w:pPr>
              <w:spacing w:line="500" w:lineRule="exact"/>
              <w:jc w:val="center"/>
              <w:rPr>
                <w:rStyle w:val="22"/>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9DAD0F9">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04DB20A">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151E1BC">
            <w:pPr>
              <w:spacing w:line="500" w:lineRule="exact"/>
              <w:jc w:val="center"/>
              <w:rPr>
                <w:rStyle w:val="22"/>
                <w:rFonts w:ascii="宋体" w:hAnsi="宋体" w:cs="宋体"/>
                <w:color w:val="000000" w:themeColor="text1"/>
                <w:sz w:val="24"/>
                <w14:textFill>
                  <w14:solidFill>
                    <w14:schemeClr w14:val="tx1"/>
                  </w14:solidFill>
                </w14:textFill>
              </w:rPr>
            </w:pPr>
          </w:p>
        </w:tc>
      </w:tr>
      <w:tr w14:paraId="482F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EE96867">
            <w:pPr>
              <w:spacing w:line="500" w:lineRule="exact"/>
              <w:jc w:val="left"/>
              <w:textAlignment w:val="center"/>
              <w:rPr>
                <w:rStyle w:val="22"/>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4F854AF">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29BB099">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F519C30">
            <w:pPr>
              <w:spacing w:line="500" w:lineRule="exact"/>
              <w:jc w:val="center"/>
              <w:rPr>
                <w:rStyle w:val="22"/>
                <w:rFonts w:ascii="宋体" w:hAnsi="宋体" w:cs="宋体"/>
                <w:color w:val="000000" w:themeColor="text1"/>
                <w:sz w:val="24"/>
                <w14:textFill>
                  <w14:solidFill>
                    <w14:schemeClr w14:val="tx1"/>
                  </w14:solidFill>
                </w14:textFill>
              </w:rPr>
            </w:pPr>
          </w:p>
        </w:tc>
      </w:tr>
      <w:tr w14:paraId="20B2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FB5C87D">
            <w:pPr>
              <w:spacing w:line="500" w:lineRule="exact"/>
              <w:jc w:val="center"/>
              <w:rPr>
                <w:rStyle w:val="22"/>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CD213A0">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2E3585B">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27AD75C">
            <w:pPr>
              <w:spacing w:line="500" w:lineRule="exact"/>
              <w:jc w:val="center"/>
              <w:rPr>
                <w:rStyle w:val="22"/>
                <w:rFonts w:ascii="宋体" w:hAnsi="宋体" w:cs="宋体"/>
                <w:color w:val="000000" w:themeColor="text1"/>
                <w:sz w:val="24"/>
                <w14:textFill>
                  <w14:solidFill>
                    <w14:schemeClr w14:val="tx1"/>
                  </w14:solidFill>
                </w14:textFill>
              </w:rPr>
            </w:pPr>
          </w:p>
        </w:tc>
      </w:tr>
      <w:tr w14:paraId="50C6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A612E40">
            <w:pPr>
              <w:spacing w:line="500" w:lineRule="exact"/>
              <w:jc w:val="center"/>
              <w:rPr>
                <w:rStyle w:val="22"/>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E7ABA0A">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C8E1A2C">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4A45F39">
            <w:pPr>
              <w:spacing w:line="500" w:lineRule="exact"/>
              <w:jc w:val="center"/>
              <w:rPr>
                <w:rStyle w:val="22"/>
                <w:rFonts w:ascii="宋体" w:hAnsi="宋体" w:cs="宋体"/>
                <w:color w:val="000000" w:themeColor="text1"/>
                <w:sz w:val="24"/>
                <w14:textFill>
                  <w14:solidFill>
                    <w14:schemeClr w14:val="tx1"/>
                  </w14:solidFill>
                </w14:textFill>
              </w:rPr>
            </w:pPr>
          </w:p>
        </w:tc>
      </w:tr>
      <w:tr w14:paraId="4B68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257E5A1">
            <w:pPr>
              <w:spacing w:line="500" w:lineRule="exact"/>
              <w:jc w:val="center"/>
              <w:rPr>
                <w:rStyle w:val="22"/>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5409379D">
            <w:pPr>
              <w:spacing w:line="500" w:lineRule="exact"/>
              <w:rPr>
                <w:rStyle w:val="22"/>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81DFE49">
            <w:pPr>
              <w:spacing w:line="500" w:lineRule="exact"/>
              <w:jc w:val="center"/>
              <w:rPr>
                <w:rStyle w:val="22"/>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EAF4E08">
            <w:pPr>
              <w:spacing w:line="500" w:lineRule="exact"/>
              <w:jc w:val="center"/>
              <w:rPr>
                <w:rStyle w:val="22"/>
                <w:rFonts w:ascii="宋体" w:hAnsi="宋体" w:cs="宋体"/>
                <w:color w:val="000000" w:themeColor="text1"/>
                <w:sz w:val="24"/>
                <w14:textFill>
                  <w14:solidFill>
                    <w14:schemeClr w14:val="tx1"/>
                  </w14:solidFill>
                </w14:textFill>
              </w:rPr>
            </w:pPr>
          </w:p>
        </w:tc>
      </w:tr>
    </w:tbl>
    <w:p w14:paraId="6DABFB5D">
      <w:pPr>
        <w:pStyle w:val="45"/>
        <w:spacing w:before="0" w:beforeAutospacing="0" w:after="0" w:afterAutospacing="0" w:line="500" w:lineRule="exact"/>
        <w:rPr>
          <w:rStyle w:val="22"/>
          <w:rFonts w:cs="宋体"/>
          <w:color w:val="000000" w:themeColor="text1"/>
          <w14:textFill>
            <w14:solidFill>
              <w14:schemeClr w14:val="tx1"/>
            </w14:solidFill>
          </w14:textFill>
        </w:rPr>
      </w:pPr>
      <w:r>
        <w:rPr>
          <w:rStyle w:val="22"/>
          <w:rFonts w:hint="eastAsia" w:cs="宋体"/>
          <w:color w:val="000000" w:themeColor="text1"/>
          <w14:textFill>
            <w14:solidFill>
              <w14:schemeClr w14:val="tx1"/>
            </w14:solidFill>
          </w14:textFill>
        </w:rPr>
        <w:t>注：竞价供应商须逐条填写并响应本竞价文件第二章“网上竞价内容及要求”中“</w:t>
      </w:r>
      <w:r>
        <w:rPr>
          <w:rStyle w:val="22"/>
          <w:rFonts w:hint="eastAsia" w:cs="宋体"/>
          <w:b/>
          <w:color w:val="000000" w:themeColor="text1"/>
          <w14:textFill>
            <w14:solidFill>
              <w14:schemeClr w14:val="tx1"/>
            </w14:solidFill>
          </w14:textFill>
        </w:rPr>
        <w:t>二、技术要求</w:t>
      </w:r>
      <w:r>
        <w:rPr>
          <w:rStyle w:val="22"/>
          <w:rFonts w:hint="eastAsia" w:cs="宋体"/>
          <w:color w:val="000000" w:themeColor="text1"/>
          <w14:textFill>
            <w14:solidFill>
              <w14:schemeClr w14:val="tx1"/>
            </w14:solidFill>
          </w14:textFill>
        </w:rPr>
        <w:t>”及“</w:t>
      </w:r>
      <w:r>
        <w:rPr>
          <w:rFonts w:hint="eastAsia" w:cs="宋体"/>
          <w:b/>
        </w:rPr>
        <w:t>三、商务要求</w:t>
      </w:r>
      <w:r>
        <w:rPr>
          <w:rStyle w:val="22"/>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7BFA5779">
      <w:pPr>
        <w:pStyle w:val="45"/>
        <w:spacing w:before="0" w:beforeAutospacing="0" w:after="0" w:afterAutospacing="0" w:line="500" w:lineRule="exact"/>
        <w:rPr>
          <w:rStyle w:val="22"/>
          <w:rFonts w:cs="宋体"/>
          <w:color w:val="000000" w:themeColor="text1"/>
          <w14:textFill>
            <w14:solidFill>
              <w14:schemeClr w14:val="tx1"/>
            </w14:solidFill>
          </w14:textFill>
        </w:rPr>
      </w:pPr>
    </w:p>
    <w:p w14:paraId="612C0027">
      <w:pPr>
        <w:pStyle w:val="45"/>
        <w:spacing w:before="0" w:beforeAutospacing="0" w:after="0" w:afterAutospacing="0" w:line="500" w:lineRule="exact"/>
        <w:rPr>
          <w:rStyle w:val="22"/>
          <w:rFonts w:cs="宋体"/>
          <w:color w:val="000000" w:themeColor="text1"/>
          <w14:textFill>
            <w14:solidFill>
              <w14:schemeClr w14:val="tx1"/>
            </w14:solidFill>
          </w14:textFill>
        </w:rPr>
      </w:pPr>
      <w:r>
        <w:rPr>
          <w:rStyle w:val="22"/>
          <w:rFonts w:hint="eastAsia" w:cs="宋体"/>
          <w:color w:val="000000" w:themeColor="text1"/>
          <w14:textFill>
            <w14:solidFill>
              <w14:schemeClr w14:val="tx1"/>
            </w14:solidFill>
          </w14:textFill>
        </w:rPr>
        <w:t>竞价供应商：</w:t>
      </w:r>
      <w:r>
        <w:rPr>
          <w:rStyle w:val="22"/>
          <w:rFonts w:hint="eastAsia" w:cs="宋体"/>
          <w:color w:val="000000" w:themeColor="text1"/>
          <w:u w:val="single" w:color="000000"/>
          <w14:textFill>
            <w14:solidFill>
              <w14:schemeClr w14:val="tx1"/>
            </w14:solidFill>
          </w14:textFill>
        </w:rPr>
        <w:t>(全称并加盖单位公章)</w:t>
      </w:r>
    </w:p>
    <w:p w14:paraId="22D24898">
      <w:pPr>
        <w:pStyle w:val="45"/>
        <w:spacing w:before="0" w:beforeAutospacing="0" w:after="0" w:afterAutospacing="0" w:line="500" w:lineRule="exact"/>
        <w:rPr>
          <w:rStyle w:val="22"/>
          <w:rFonts w:cs="宋体"/>
          <w:color w:val="000000" w:themeColor="text1"/>
          <w:u w:val="single" w:color="000000"/>
          <w14:textFill>
            <w14:solidFill>
              <w14:schemeClr w14:val="tx1"/>
            </w14:solidFill>
          </w14:textFill>
        </w:rPr>
      </w:pPr>
      <w:r>
        <w:rPr>
          <w:rStyle w:val="22"/>
          <w:rFonts w:hint="eastAsia" w:cs="宋体"/>
          <w:color w:val="000000" w:themeColor="text1"/>
          <w14:textFill>
            <w14:solidFill>
              <w14:schemeClr w14:val="tx1"/>
            </w14:solidFill>
          </w14:textFill>
        </w:rPr>
        <w:t>日期：</w:t>
      </w:r>
      <w:r>
        <w:rPr>
          <w:rStyle w:val="22"/>
          <w:rFonts w:hint="eastAsia" w:cs="宋体"/>
          <w:color w:val="000000" w:themeColor="text1"/>
          <w:u w:val="single" w:color="000000"/>
          <w14:textFill>
            <w14:solidFill>
              <w14:schemeClr w14:val="tx1"/>
            </w14:solidFill>
          </w14:textFill>
        </w:rPr>
        <w:t>    </w:t>
      </w:r>
      <w:r>
        <w:rPr>
          <w:rStyle w:val="22"/>
          <w:rFonts w:hint="eastAsia" w:cs="宋体"/>
          <w:color w:val="000000" w:themeColor="text1"/>
          <w14:textFill>
            <w14:solidFill>
              <w14:schemeClr w14:val="tx1"/>
            </w14:solidFill>
          </w14:textFill>
        </w:rPr>
        <w:t>年</w:t>
      </w:r>
      <w:r>
        <w:rPr>
          <w:rStyle w:val="22"/>
          <w:rFonts w:hint="eastAsia" w:cs="宋体"/>
          <w:color w:val="000000" w:themeColor="text1"/>
          <w:u w:val="single" w:color="000000"/>
          <w14:textFill>
            <w14:solidFill>
              <w14:schemeClr w14:val="tx1"/>
            </w14:solidFill>
          </w14:textFill>
        </w:rPr>
        <w:t>   </w:t>
      </w:r>
      <w:r>
        <w:rPr>
          <w:rStyle w:val="22"/>
          <w:rFonts w:hint="eastAsia" w:cs="宋体"/>
          <w:color w:val="000000" w:themeColor="text1"/>
          <w14:textFill>
            <w14:solidFill>
              <w14:schemeClr w14:val="tx1"/>
            </w14:solidFill>
          </w14:textFill>
        </w:rPr>
        <w:t>月</w:t>
      </w:r>
      <w:r>
        <w:rPr>
          <w:rStyle w:val="22"/>
          <w:rFonts w:hint="eastAsia" w:cs="宋体"/>
          <w:color w:val="000000" w:themeColor="text1"/>
          <w:u w:val="single" w:color="000000"/>
          <w14:textFill>
            <w14:solidFill>
              <w14:schemeClr w14:val="tx1"/>
            </w14:solidFill>
          </w14:textFill>
        </w:rPr>
        <w:t xml:space="preserve">  日 </w:t>
      </w:r>
    </w:p>
    <w:p w14:paraId="0BCCD4E7">
      <w:pPr>
        <w:spacing w:line="500" w:lineRule="exact"/>
        <w:jc w:val="left"/>
        <w:textAlignment w:val="auto"/>
        <w:rPr>
          <w:rStyle w:val="22"/>
          <w:rFonts w:ascii="宋体" w:hAnsi="宋体" w:cs="宋体"/>
          <w:b/>
          <w:color w:val="000000" w:themeColor="text1"/>
          <w:kern w:val="0"/>
          <w:sz w:val="24"/>
          <w14:textFill>
            <w14:solidFill>
              <w14:schemeClr w14:val="tx1"/>
            </w14:solidFill>
          </w14:textFill>
        </w:rPr>
      </w:pPr>
      <w:r>
        <w:rPr>
          <w:rStyle w:val="22"/>
          <w:rFonts w:hint="eastAsia" w:ascii="宋体" w:hAnsi="宋体" w:cs="宋体"/>
          <w:b/>
          <w:color w:val="000000" w:themeColor="text1"/>
          <w:sz w:val="24"/>
          <w14:textFill>
            <w14:solidFill>
              <w14:schemeClr w14:val="tx1"/>
            </w14:solidFill>
          </w14:textFill>
        </w:rPr>
        <w:br w:type="page"/>
      </w:r>
    </w:p>
    <w:p w14:paraId="278986CA">
      <w:pPr>
        <w:jc w:val="center"/>
        <w:textAlignment w:val="auto"/>
        <w:rPr>
          <w:rStyle w:val="22"/>
          <w:rFonts w:cs="宋体" w:asciiTheme="majorEastAsia" w:hAnsiTheme="majorEastAsia" w:eastAsiaTheme="majorEastAsia"/>
          <w:b/>
          <w:color w:val="000000" w:themeColor="text1"/>
          <w:sz w:val="30"/>
          <w:szCs w:val="30"/>
          <w14:textFill>
            <w14:solidFill>
              <w14:schemeClr w14:val="tx1"/>
            </w14:solidFill>
          </w14:textFill>
        </w:rPr>
      </w:pPr>
      <w:r>
        <w:rPr>
          <w:rStyle w:val="22"/>
          <w:rFonts w:hint="eastAsia" w:cs="宋体" w:asciiTheme="majorEastAsia" w:hAnsiTheme="majorEastAsia" w:eastAsiaTheme="majorEastAsia"/>
          <w:b/>
          <w:color w:val="000000" w:themeColor="text1"/>
          <w:sz w:val="30"/>
          <w:szCs w:val="30"/>
          <w14:textFill>
            <w14:solidFill>
              <w14:schemeClr w14:val="tx1"/>
            </w14:solidFill>
          </w14:textFill>
        </w:rPr>
        <w:t>6、</w:t>
      </w:r>
      <w:r>
        <w:rPr>
          <w:rStyle w:val="22"/>
          <w:rFonts w:hint="eastAsia" w:asciiTheme="majorEastAsia" w:hAnsiTheme="majorEastAsia" w:eastAsiaTheme="majorEastAsia"/>
          <w:b/>
          <w:color w:val="000000" w:themeColor="text1"/>
          <w:sz w:val="30"/>
          <w:szCs w:val="30"/>
          <w14:textFill>
            <w14:solidFill>
              <w14:schemeClr w14:val="tx1"/>
            </w14:solidFill>
          </w14:textFill>
        </w:rPr>
        <w:t>保密承诺书</w:t>
      </w:r>
    </w:p>
    <w:p w14:paraId="59A2D61B">
      <w:pPr>
        <w:tabs>
          <w:tab w:val="left" w:pos="900"/>
          <w:tab w:val="left" w:pos="1100"/>
        </w:tabs>
        <w:spacing w:line="500" w:lineRule="exact"/>
        <w:jc w:val="left"/>
        <w:textAlignment w:val="auto"/>
        <w:rPr>
          <w:rFonts w:ascii="宋体" w:hAnsi="宋体" w:cs="宋体"/>
          <w:sz w:val="24"/>
        </w:rPr>
      </w:pPr>
      <w:r>
        <w:rPr>
          <w:rFonts w:hint="eastAsia" w:ascii="宋体" w:hAnsi="宋体" w:cs="宋体"/>
          <w:sz w:val="24"/>
        </w:rPr>
        <w:t>致：福州职业技术学院</w:t>
      </w:r>
    </w:p>
    <w:p w14:paraId="08F71046">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我司针对本项目的保密条款承诺如下：</w:t>
      </w:r>
    </w:p>
    <w:p w14:paraId="6F094F77">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1、未经采购人事先书面同意，我司不得将采购人为本项目提供的条文、规格、计划及相关资料提供给与本项目无关的任何第三方，不得将其用于履行本项目之外的其它用途；即使向与履行本项目有关的人员提供，也应注意保密并限于履行本项目所必需的范围。</w:t>
      </w:r>
    </w:p>
    <w:p w14:paraId="00809F28">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2、上款所列举的任何跟考试有关的物件及资料均是采购人的财产。如果采购人有要求，我司在收到采购人的要求后10个日历天内应将这些物件及资料全部复制件还给采购人，不得留存任何备份。</w:t>
      </w:r>
    </w:p>
    <w:p w14:paraId="747BBB43">
      <w:pPr>
        <w:tabs>
          <w:tab w:val="left" w:pos="900"/>
          <w:tab w:val="left" w:pos="1100"/>
        </w:tabs>
        <w:spacing w:line="500" w:lineRule="exact"/>
        <w:ind w:firstLine="480" w:firstLineChars="200"/>
        <w:jc w:val="left"/>
        <w:textAlignment w:val="auto"/>
        <w:rPr>
          <w:rFonts w:ascii="宋体" w:hAnsi="宋体" w:cs="宋体"/>
          <w:sz w:val="24"/>
        </w:rPr>
      </w:pPr>
      <w:r>
        <w:rPr>
          <w:rFonts w:hint="eastAsia" w:ascii="宋体" w:hAnsi="宋体" w:cs="宋体"/>
          <w:sz w:val="24"/>
        </w:rPr>
        <w:t>3、我司违反本保密条款的，应支付本项目采购总金额20%的违约金，并赔偿由此给采购人造成的任何损失。本条款在项目服务履行期间至履行结束后均有效。</w:t>
      </w:r>
    </w:p>
    <w:p w14:paraId="36A1BC18">
      <w:pPr>
        <w:tabs>
          <w:tab w:val="left" w:pos="900"/>
          <w:tab w:val="left" w:pos="1100"/>
        </w:tabs>
        <w:spacing w:line="500" w:lineRule="exact"/>
        <w:ind w:firstLine="480" w:firstLineChars="200"/>
        <w:jc w:val="left"/>
        <w:textAlignment w:val="auto"/>
        <w:rPr>
          <w:rFonts w:ascii="宋体" w:hAnsi="宋体" w:cs="宋体"/>
          <w:sz w:val="24"/>
        </w:rPr>
      </w:pPr>
    </w:p>
    <w:p w14:paraId="5AD2E4F3">
      <w:pPr>
        <w:pStyle w:val="45"/>
        <w:spacing w:before="0" w:beforeAutospacing="0" w:after="0" w:afterAutospacing="0" w:line="500" w:lineRule="exact"/>
        <w:jc w:val="right"/>
        <w:rPr>
          <w:rStyle w:val="22"/>
          <w:rFonts w:asciiTheme="minorEastAsia" w:hAnsiTheme="minorEastAsia" w:eastAsiaTheme="minorEastAsia"/>
          <w:color w:val="000000" w:themeColor="text1"/>
          <w14:textFill>
            <w14:solidFill>
              <w14:schemeClr w14:val="tx1"/>
            </w14:solidFill>
          </w14:textFill>
        </w:rPr>
      </w:pPr>
    </w:p>
    <w:p w14:paraId="50286E5E">
      <w:pPr>
        <w:pStyle w:val="45"/>
        <w:spacing w:before="0" w:beforeAutospacing="0" w:after="0" w:afterAutospacing="0" w:line="500" w:lineRule="exact"/>
        <w:jc w:val="right"/>
        <w:rPr>
          <w:rStyle w:val="22"/>
          <w:rFonts w:asciiTheme="minorEastAsia" w:hAnsiTheme="minorEastAsia" w:eastAsiaTheme="minorEastAsia"/>
          <w:color w:val="000000" w:themeColor="text1"/>
          <w14:textFill>
            <w14:solidFill>
              <w14:schemeClr w14:val="tx1"/>
            </w14:solidFill>
          </w14:textFill>
        </w:rPr>
      </w:pPr>
      <w:r>
        <w:rPr>
          <w:rStyle w:val="22"/>
          <w:rFonts w:asciiTheme="minorEastAsia" w:hAnsiTheme="minorEastAsia" w:eastAsiaTheme="minorEastAsia"/>
          <w:color w:val="000000" w:themeColor="text1"/>
          <w14:textFill>
            <w14:solidFill>
              <w14:schemeClr w14:val="tx1"/>
            </w14:solidFill>
          </w14:textFill>
        </w:rPr>
        <w:t>竞价</w:t>
      </w:r>
      <w:r>
        <w:rPr>
          <w:rStyle w:val="22"/>
          <w:rFonts w:hint="eastAsia" w:asciiTheme="minorEastAsia" w:hAnsiTheme="minorEastAsia" w:eastAsiaTheme="minorEastAsia"/>
          <w:color w:val="000000" w:themeColor="text1"/>
          <w14:textFill>
            <w14:solidFill>
              <w14:schemeClr w14:val="tx1"/>
            </w14:solidFill>
          </w14:textFill>
        </w:rPr>
        <w:t>供应商</w:t>
      </w:r>
      <w:r>
        <w:rPr>
          <w:rStyle w:val="22"/>
          <w:rFonts w:asciiTheme="minorEastAsia" w:hAnsiTheme="minorEastAsia" w:eastAsiaTheme="minorEastAsia"/>
          <w:color w:val="000000" w:themeColor="text1"/>
          <w14:textFill>
            <w14:solidFill>
              <w14:schemeClr w14:val="tx1"/>
            </w14:solidFill>
          </w14:textFill>
        </w:rPr>
        <w:t>：</w:t>
      </w:r>
      <w:r>
        <w:rPr>
          <w:rStyle w:val="22"/>
          <w:rFonts w:asciiTheme="minorEastAsia" w:hAnsiTheme="minorEastAsia" w:eastAsiaTheme="minorEastAsia"/>
          <w:color w:val="000000" w:themeColor="text1"/>
          <w:u w:val="single" w:color="000000"/>
          <w14:textFill>
            <w14:solidFill>
              <w14:schemeClr w14:val="tx1"/>
            </w14:solidFill>
          </w14:textFill>
        </w:rPr>
        <w:t>(全称并加盖单位公章)</w:t>
      </w:r>
    </w:p>
    <w:p w14:paraId="034EA6E8">
      <w:pPr>
        <w:pStyle w:val="45"/>
        <w:spacing w:before="0" w:beforeAutospacing="0" w:after="0" w:afterAutospacing="0" w:line="500" w:lineRule="exact"/>
        <w:jc w:val="right"/>
      </w:pPr>
      <w:r>
        <w:rPr>
          <w:rStyle w:val="22"/>
          <w:rFonts w:asciiTheme="minorEastAsia" w:hAnsiTheme="minorEastAsia" w:eastAsiaTheme="minorEastAsia"/>
          <w:color w:val="000000" w:themeColor="text1"/>
          <w14:textFill>
            <w14:solidFill>
              <w14:schemeClr w14:val="tx1"/>
            </w14:solidFill>
          </w14:textFill>
        </w:rPr>
        <w:t>日期：</w:t>
      </w:r>
      <w:r>
        <w:rPr>
          <w:rStyle w:val="22"/>
          <w:rFonts w:hint="eastAsia" w:asciiTheme="minorEastAsia" w:hAnsiTheme="minorEastAsia" w:eastAsiaTheme="minorEastAsia"/>
          <w:color w:val="000000" w:themeColor="text1"/>
          <w:u w:val="single" w:color="000000"/>
          <w14:textFill>
            <w14:solidFill>
              <w14:schemeClr w14:val="tx1"/>
            </w14:solidFill>
          </w14:textFill>
        </w:rPr>
        <w:t xml:space="preserve">    </w:t>
      </w:r>
      <w:r>
        <w:rPr>
          <w:rStyle w:val="22"/>
          <w:rFonts w:asciiTheme="minorEastAsia" w:hAnsiTheme="minorEastAsia" w:eastAsiaTheme="minorEastAsia"/>
          <w:color w:val="000000" w:themeColor="text1"/>
          <w14:textFill>
            <w14:solidFill>
              <w14:schemeClr w14:val="tx1"/>
            </w14:solidFill>
          </w14:textFill>
        </w:rPr>
        <w:t>年</w:t>
      </w:r>
      <w:r>
        <w:rPr>
          <w:rStyle w:val="22"/>
          <w:rFonts w:hint="eastAsia" w:asciiTheme="minorEastAsia" w:hAnsiTheme="minorEastAsia" w:eastAsiaTheme="minorEastAsia"/>
          <w:color w:val="000000" w:themeColor="text1"/>
          <w:u w:val="single" w:color="000000"/>
          <w14:textFill>
            <w14:solidFill>
              <w14:schemeClr w14:val="tx1"/>
            </w14:solidFill>
          </w14:textFill>
        </w:rPr>
        <w:t xml:space="preserve">    </w:t>
      </w:r>
      <w:r>
        <w:rPr>
          <w:rStyle w:val="22"/>
          <w:rFonts w:asciiTheme="minorEastAsia" w:hAnsiTheme="minorEastAsia" w:eastAsiaTheme="minorEastAsia"/>
          <w:color w:val="000000" w:themeColor="text1"/>
          <w14:textFill>
            <w14:solidFill>
              <w14:schemeClr w14:val="tx1"/>
            </w14:solidFill>
          </w14:textFill>
        </w:rPr>
        <w:t>月</w:t>
      </w:r>
      <w:r>
        <w:rPr>
          <w:rStyle w:val="22"/>
          <w:rFonts w:hint="eastAsia" w:asciiTheme="minorEastAsia" w:hAnsiTheme="minorEastAsia" w:eastAsiaTheme="minorEastAsia"/>
          <w:color w:val="000000" w:themeColor="text1"/>
          <w:u w:val="single" w:color="000000"/>
          <w14:textFill>
            <w14:solidFill>
              <w14:schemeClr w14:val="tx1"/>
            </w14:solidFill>
          </w14:textFill>
        </w:rPr>
        <w:t xml:space="preserve">    </w:t>
      </w:r>
      <w:r>
        <w:rPr>
          <w:rStyle w:val="22"/>
          <w:rFonts w:asciiTheme="minorEastAsia" w:hAnsiTheme="minorEastAsia" w:eastAsiaTheme="minorEastAsia"/>
          <w:color w:val="000000" w:themeColor="text1"/>
          <w14:textFill>
            <w14:solidFill>
              <w14:schemeClr w14:val="tx1"/>
            </w14:solidFill>
          </w14:textFill>
        </w:rPr>
        <w:t>日</w:t>
      </w:r>
    </w:p>
    <w:p w14:paraId="1B916CFE">
      <w:pPr>
        <w:jc w:val="left"/>
        <w:textAlignment w:val="auto"/>
        <w:rPr>
          <w:rStyle w:val="22"/>
          <w:rFonts w:ascii="宋体" w:hAnsi="宋体" w:cs="宋体"/>
          <w:b/>
          <w:color w:val="000000" w:themeColor="text1"/>
          <w:kern w:val="0"/>
          <w:sz w:val="30"/>
          <w:szCs w:val="30"/>
          <w14:textFill>
            <w14:solidFill>
              <w14:schemeClr w14:val="tx1"/>
            </w14:solidFill>
          </w14:textFill>
        </w:rPr>
      </w:pPr>
      <w:r>
        <w:rPr>
          <w:rStyle w:val="22"/>
          <w:rFonts w:ascii="宋体" w:hAnsi="宋体" w:cs="宋体"/>
          <w:b/>
          <w:color w:val="000000" w:themeColor="text1"/>
          <w:kern w:val="0"/>
          <w:sz w:val="30"/>
          <w:szCs w:val="30"/>
          <w14:textFill>
            <w14:solidFill>
              <w14:schemeClr w14:val="tx1"/>
            </w14:solidFill>
          </w14:textFill>
        </w:rPr>
        <w:br w:type="page"/>
      </w:r>
    </w:p>
    <w:p w14:paraId="2DD3EE75">
      <w:pPr>
        <w:pStyle w:val="45"/>
        <w:spacing w:before="0" w:beforeAutospacing="0" w:after="0" w:afterAutospacing="0" w:line="500" w:lineRule="exact"/>
        <w:jc w:val="center"/>
        <w:rPr>
          <w:rStyle w:val="22"/>
          <w:rFonts w:cs="宋体"/>
          <w:b/>
          <w:color w:val="000000" w:themeColor="text1"/>
          <w:sz w:val="30"/>
          <w:szCs w:val="30"/>
          <w14:textFill>
            <w14:solidFill>
              <w14:schemeClr w14:val="tx1"/>
            </w14:solidFill>
          </w14:textFill>
        </w:rPr>
      </w:pPr>
      <w:r>
        <w:rPr>
          <w:rStyle w:val="22"/>
          <w:rFonts w:hint="eastAsia" w:cs="宋体"/>
          <w:b/>
          <w:color w:val="000000" w:themeColor="text1"/>
          <w:sz w:val="30"/>
          <w:szCs w:val="30"/>
          <w14:textFill>
            <w14:solidFill>
              <w14:schemeClr w14:val="tx1"/>
            </w14:solidFill>
          </w14:textFill>
        </w:rPr>
        <w:t>7.竞价供应商需提供的其他材料</w:t>
      </w:r>
    </w:p>
    <w:p w14:paraId="0E4A752C">
      <w:pPr>
        <w:spacing w:line="500" w:lineRule="exact"/>
        <w:jc w:val="center"/>
        <w:rPr>
          <w:rStyle w:val="22"/>
          <w:rFonts w:ascii="宋体" w:hAnsi="宋体" w:cs="宋体"/>
          <w:b/>
          <w:color w:val="000000" w:themeColor="text1"/>
          <w:sz w:val="24"/>
          <w14:textFill>
            <w14:solidFill>
              <w14:schemeClr w14:val="tx1"/>
            </w14:solidFill>
          </w14:textFill>
        </w:rPr>
      </w:pPr>
    </w:p>
    <w:p w14:paraId="386E29D9">
      <w:pPr>
        <w:pStyle w:val="29"/>
        <w:spacing w:after="0" w:line="500" w:lineRule="exact"/>
        <w:rPr>
          <w:rStyle w:val="22"/>
          <w:rFonts w:ascii="宋体" w:hAnsi="宋体" w:cs="宋体"/>
          <w:bCs/>
          <w:color w:val="000000" w:themeColor="text1"/>
          <w:sz w:val="24"/>
          <w14:textFill>
            <w14:solidFill>
              <w14:schemeClr w14:val="tx1"/>
            </w14:solidFill>
          </w14:textFill>
        </w:rPr>
      </w:pPr>
      <w:r>
        <w:rPr>
          <w:rStyle w:val="22"/>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2F0E2DF">
      <w:pPr>
        <w:pStyle w:val="28"/>
        <w:spacing w:line="500" w:lineRule="exact"/>
        <w:rPr>
          <w:rStyle w:val="22"/>
          <w:rFonts w:ascii="宋体" w:hAnsi="宋体" w:cs="宋体"/>
          <w:color w:val="000000" w:themeColor="text1"/>
          <w:sz w:val="24"/>
          <w:szCs w:val="24"/>
          <w14:textFill>
            <w14:solidFill>
              <w14:schemeClr w14:val="tx1"/>
            </w14:solidFill>
          </w14:textFill>
        </w:rPr>
      </w:pPr>
    </w:p>
    <w:p w14:paraId="3C72E45D">
      <w:pPr>
        <w:pStyle w:val="29"/>
        <w:spacing w:after="0" w:line="500" w:lineRule="exact"/>
        <w:rPr>
          <w:rStyle w:val="22"/>
          <w:rFonts w:ascii="宋体" w:hAnsi="宋体" w:cs="宋体"/>
          <w:color w:val="000000" w:themeColor="text1"/>
          <w:sz w:val="24"/>
          <w14:textFill>
            <w14:solidFill>
              <w14:schemeClr w14:val="tx1"/>
            </w14:solidFill>
          </w14:textFill>
        </w:rPr>
      </w:pPr>
    </w:p>
    <w:p w14:paraId="1369056B">
      <w:pPr>
        <w:pStyle w:val="28"/>
        <w:spacing w:line="500" w:lineRule="exact"/>
        <w:rPr>
          <w:rStyle w:val="22"/>
          <w:rFonts w:ascii="宋体" w:hAnsi="宋体" w:cs="宋体"/>
          <w:color w:val="000000" w:themeColor="text1"/>
          <w:sz w:val="24"/>
          <w:szCs w:val="24"/>
          <w14:textFill>
            <w14:solidFill>
              <w14:schemeClr w14:val="tx1"/>
            </w14:solidFill>
          </w14:textFill>
        </w:rPr>
      </w:pPr>
    </w:p>
    <w:p w14:paraId="7C0BE87F">
      <w:pPr>
        <w:spacing w:line="500" w:lineRule="exact"/>
        <w:jc w:val="left"/>
        <w:textAlignment w:val="auto"/>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br w:type="page"/>
      </w:r>
    </w:p>
    <w:p w14:paraId="53272186">
      <w:pPr>
        <w:pStyle w:val="29"/>
        <w:spacing w:after="0" w:line="500" w:lineRule="exact"/>
        <w:jc w:val="center"/>
        <w:outlineLvl w:val="1"/>
        <w:rPr>
          <w:rStyle w:val="22"/>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2"/>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4F73A6AF">
      <w:pPr>
        <w:pStyle w:val="38"/>
        <w:spacing w:after="0" w:line="500" w:lineRule="exact"/>
        <w:ind w:firstLine="480" w:firstLineChars="200"/>
        <w:rPr>
          <w:rStyle w:val="22"/>
          <w:rFonts w:ascii="宋体" w:hAnsi="宋体" w:cs="宋体"/>
          <w:color w:val="000000" w:themeColor="text1"/>
          <w:sz w:val="24"/>
          <w14:textFill>
            <w14:solidFill>
              <w14:schemeClr w14:val="tx1"/>
            </w14:solidFill>
          </w14:textFill>
        </w:rPr>
      </w:pPr>
      <w:r>
        <w:rPr>
          <w:rStyle w:val="22"/>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376C745D">
      <w:pPr>
        <w:jc w:val="left"/>
        <w:textAlignment w:val="auto"/>
        <w:rPr>
          <w:rStyle w:val="22"/>
          <w:rFonts w:ascii="宋体" w:hAnsi="宋体" w:cs="宋体"/>
          <w:b/>
          <w:color w:val="000000" w:themeColor="text1"/>
          <w:kern w:val="0"/>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br w:type="page"/>
      </w:r>
    </w:p>
    <w:p w14:paraId="47D0D472">
      <w:pPr>
        <w:pStyle w:val="31"/>
        <w:spacing w:beforeAutospacing="0" w:afterAutospacing="0" w:line="500" w:lineRule="exact"/>
        <w:ind w:firstLine="352" w:firstLineChars="147"/>
        <w:rPr>
          <w:rStyle w:val="22"/>
          <w:rFonts w:cs="宋体"/>
          <w:color w:val="000000" w:themeColor="text1"/>
          <w:sz w:val="24"/>
          <w:szCs w:val="24"/>
          <w14:textFill>
            <w14:solidFill>
              <w14:schemeClr w14:val="tx1"/>
            </w14:solidFill>
          </w14:textFill>
        </w:rPr>
      </w:pPr>
      <w:r>
        <w:rPr>
          <w:rStyle w:val="22"/>
          <w:rFonts w:hint="eastAsia" w:cs="宋体"/>
          <w:color w:val="000000" w:themeColor="text1"/>
          <w:sz w:val="24"/>
          <w:szCs w:val="24"/>
          <w14:textFill>
            <w14:solidFill>
              <w14:schemeClr w14:val="tx1"/>
            </w14:solidFill>
          </w14:textFill>
        </w:rPr>
        <w:t xml:space="preserve">竞价编号：                                  项目名称: </w:t>
      </w:r>
    </w:p>
    <w:p w14:paraId="1ED0870D">
      <w:pPr>
        <w:pStyle w:val="31"/>
        <w:spacing w:beforeAutospacing="0" w:afterAutospacing="0" w:line="500" w:lineRule="exact"/>
        <w:jc w:val="center"/>
        <w:rPr>
          <w:rStyle w:val="22"/>
          <w:rFonts w:cs="宋体"/>
          <w:color w:val="000000" w:themeColor="text1"/>
          <w:sz w:val="24"/>
          <w:szCs w:val="24"/>
          <w14:textFill>
            <w14:solidFill>
              <w14:schemeClr w14:val="tx1"/>
            </w14:solidFill>
          </w14:textFill>
        </w:rPr>
      </w:pPr>
      <w:r>
        <w:rPr>
          <w:rStyle w:val="22"/>
          <w:rFonts w:hint="eastAsia" w:cs="宋体"/>
          <w:color w:val="000000" w:themeColor="text1"/>
          <w:sz w:val="24"/>
          <w:szCs w:val="24"/>
          <w14:textFill>
            <w14:solidFill>
              <w14:schemeClr w14:val="tx1"/>
            </w14:solidFill>
          </w14:textFill>
        </w:rPr>
        <w:t>报价一览表</w:t>
      </w:r>
    </w:p>
    <w:p w14:paraId="7BA9E668">
      <w:pPr>
        <w:pStyle w:val="68"/>
        <w:spacing w:line="500" w:lineRule="exact"/>
        <w:ind w:firstLine="6240" w:firstLineChars="2600"/>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金额单位：人民币元</w:t>
      </w:r>
    </w:p>
    <w:tbl>
      <w:tblPr>
        <w:tblStyle w:val="18"/>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8"/>
        <w:gridCol w:w="398"/>
        <w:gridCol w:w="5279"/>
        <w:gridCol w:w="766"/>
        <w:gridCol w:w="1442"/>
        <w:gridCol w:w="1230"/>
      </w:tblGrid>
      <w:tr w14:paraId="3CEC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3" w:type="pct"/>
            <w:tcBorders>
              <w:top w:val="single" w:color="000000" w:sz="4" w:space="0"/>
              <w:left w:val="single" w:color="000000" w:sz="4" w:space="0"/>
              <w:bottom w:val="single" w:color="000000" w:sz="4" w:space="0"/>
              <w:right w:val="single" w:color="000000" w:sz="4" w:space="0"/>
            </w:tcBorders>
            <w:vAlign w:val="center"/>
          </w:tcPr>
          <w:p w14:paraId="72086D09">
            <w:pPr>
              <w:snapToGrid w:val="0"/>
              <w:spacing w:line="500" w:lineRule="exact"/>
              <w:jc w:val="center"/>
              <w:rPr>
                <w:rStyle w:val="22"/>
                <w:rFonts w:ascii="宋体" w:hAnsi="宋体" w:cs="宋体"/>
                <w:b/>
                <w:bCs/>
                <w:color w:val="000000" w:themeColor="text1"/>
                <w:spacing w:val="-11"/>
                <w:sz w:val="24"/>
                <w14:textFill>
                  <w14:solidFill>
                    <w14:schemeClr w14:val="tx1"/>
                  </w14:solidFill>
                </w14:textFill>
              </w:rPr>
            </w:pPr>
            <w:r>
              <w:rPr>
                <w:rStyle w:val="22"/>
                <w:rFonts w:hint="eastAsia" w:ascii="宋体" w:hAnsi="宋体" w:cs="宋体"/>
                <w:b/>
                <w:bCs/>
                <w:color w:val="000000" w:themeColor="text1"/>
                <w:spacing w:val="-11"/>
                <w:sz w:val="24"/>
                <w14:textFill>
                  <w14:solidFill>
                    <w14:schemeClr w14:val="tx1"/>
                  </w14:solidFill>
                </w14:textFill>
              </w:rPr>
              <w:t>合同包</w:t>
            </w:r>
          </w:p>
        </w:tc>
        <w:tc>
          <w:tcPr>
            <w:tcW w:w="204" w:type="pct"/>
            <w:tcBorders>
              <w:top w:val="single" w:color="000000" w:sz="4" w:space="0"/>
              <w:left w:val="single" w:color="000000" w:sz="4" w:space="0"/>
              <w:bottom w:val="single" w:color="000000" w:sz="4" w:space="0"/>
              <w:right w:val="single" w:color="auto" w:sz="4" w:space="0"/>
            </w:tcBorders>
            <w:vAlign w:val="center"/>
          </w:tcPr>
          <w:p w14:paraId="00E11173">
            <w:pPr>
              <w:pStyle w:val="39"/>
              <w:snapToGrid w:val="0"/>
              <w:spacing w:line="500" w:lineRule="exact"/>
              <w:jc w:val="center"/>
              <w:rPr>
                <w:rStyle w:val="22"/>
                <w:rFonts w:hAnsi="宋体" w:cs="宋体"/>
                <w:b/>
                <w:bCs/>
                <w:color w:val="000000" w:themeColor="text1"/>
                <w:spacing w:val="-11"/>
                <w:sz w:val="24"/>
                <w14:textFill>
                  <w14:solidFill>
                    <w14:schemeClr w14:val="tx1"/>
                  </w14:solidFill>
                </w14:textFill>
              </w:rPr>
            </w:pPr>
            <w:r>
              <w:rPr>
                <w:rStyle w:val="22"/>
                <w:rFonts w:hint="eastAsia" w:hAnsi="宋体" w:cs="宋体"/>
                <w:b/>
                <w:bCs/>
                <w:color w:val="000000" w:themeColor="text1"/>
                <w:spacing w:val="-11"/>
                <w:sz w:val="24"/>
                <w14:textFill>
                  <w14:solidFill>
                    <w14:schemeClr w14:val="tx1"/>
                  </w14:solidFill>
                </w14:textFill>
              </w:rPr>
              <w:t>序号</w:t>
            </w:r>
          </w:p>
        </w:tc>
        <w:tc>
          <w:tcPr>
            <w:tcW w:w="2709" w:type="pct"/>
            <w:tcBorders>
              <w:top w:val="single" w:color="000000" w:sz="4" w:space="0"/>
              <w:left w:val="single" w:color="auto" w:sz="4" w:space="0"/>
              <w:bottom w:val="single" w:color="000000" w:sz="4" w:space="0"/>
              <w:right w:val="single" w:color="000000" w:sz="4" w:space="0"/>
            </w:tcBorders>
            <w:vAlign w:val="center"/>
          </w:tcPr>
          <w:p w14:paraId="3A81B066">
            <w:pPr>
              <w:pStyle w:val="39"/>
              <w:snapToGrid w:val="0"/>
              <w:spacing w:line="500" w:lineRule="exact"/>
              <w:jc w:val="center"/>
              <w:rPr>
                <w:rStyle w:val="22"/>
                <w:rFonts w:hAnsi="宋体" w:cs="宋体"/>
                <w:b/>
                <w:bCs/>
                <w:color w:val="000000" w:themeColor="text1"/>
                <w:spacing w:val="-11"/>
                <w:sz w:val="24"/>
                <w14:textFill>
                  <w14:solidFill>
                    <w14:schemeClr w14:val="tx1"/>
                  </w14:solidFill>
                </w14:textFill>
              </w:rPr>
            </w:pPr>
            <w:r>
              <w:rPr>
                <w:rStyle w:val="22"/>
                <w:rFonts w:hint="eastAsia" w:hAnsi="宋体" w:cs="宋体"/>
                <w:b/>
                <w:bCs/>
                <w:color w:val="000000" w:themeColor="text1"/>
                <w:spacing w:val="-11"/>
                <w:sz w:val="24"/>
                <w14:textFill>
                  <w14:solidFill>
                    <w14:schemeClr w14:val="tx1"/>
                  </w14:solidFill>
                </w14:textFill>
              </w:rPr>
              <w:t>项目名称</w:t>
            </w:r>
          </w:p>
        </w:tc>
        <w:tc>
          <w:tcPr>
            <w:tcW w:w="393" w:type="pct"/>
            <w:tcBorders>
              <w:top w:val="single" w:color="000000" w:sz="4" w:space="0"/>
              <w:left w:val="single" w:color="000000" w:sz="4" w:space="0"/>
              <w:bottom w:val="single" w:color="000000" w:sz="4" w:space="0"/>
              <w:right w:val="single" w:color="000000" w:sz="4" w:space="0"/>
            </w:tcBorders>
            <w:vAlign w:val="center"/>
          </w:tcPr>
          <w:p w14:paraId="380B03EB">
            <w:pPr>
              <w:snapToGrid w:val="0"/>
              <w:spacing w:line="500" w:lineRule="exact"/>
              <w:jc w:val="center"/>
              <w:rPr>
                <w:rStyle w:val="22"/>
                <w:rFonts w:ascii="宋体" w:hAnsi="宋体" w:cs="宋体"/>
                <w:b/>
                <w:bCs/>
                <w:color w:val="000000" w:themeColor="text1"/>
                <w:spacing w:val="-11"/>
                <w:sz w:val="24"/>
                <w14:textFill>
                  <w14:solidFill>
                    <w14:schemeClr w14:val="tx1"/>
                  </w14:solidFill>
                </w14:textFill>
              </w:rPr>
            </w:pPr>
            <w:r>
              <w:rPr>
                <w:rStyle w:val="22"/>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18FF590F">
            <w:pPr>
              <w:snapToGrid w:val="0"/>
              <w:spacing w:line="500" w:lineRule="exact"/>
              <w:jc w:val="center"/>
              <w:rPr>
                <w:rStyle w:val="22"/>
                <w:rFonts w:ascii="宋体" w:hAnsi="宋体" w:cs="宋体"/>
                <w:b/>
                <w:bCs/>
                <w:color w:val="000000" w:themeColor="text1"/>
                <w:spacing w:val="-11"/>
                <w:sz w:val="24"/>
                <w14:textFill>
                  <w14:solidFill>
                    <w14:schemeClr w14:val="tx1"/>
                  </w14:solidFill>
                </w14:textFill>
              </w:rPr>
            </w:pPr>
            <w:r>
              <w:rPr>
                <w:rStyle w:val="22"/>
                <w:rFonts w:hint="eastAsia" w:ascii="宋体" w:hAnsi="宋体" w:cs="宋体"/>
                <w:b/>
                <w:bCs/>
                <w:color w:val="000000" w:themeColor="text1"/>
                <w:spacing w:val="-11"/>
                <w:sz w:val="24"/>
                <w14:textFill>
                  <w14:solidFill>
                    <w14:schemeClr w14:val="tx1"/>
                  </w14:solidFill>
                </w14:textFill>
              </w:rPr>
              <w:t>投标单价</w:t>
            </w:r>
          </w:p>
        </w:tc>
        <w:tc>
          <w:tcPr>
            <w:tcW w:w="630" w:type="pct"/>
            <w:tcBorders>
              <w:top w:val="single" w:color="000000" w:sz="4" w:space="0"/>
              <w:left w:val="single" w:color="000000" w:sz="4" w:space="0"/>
              <w:bottom w:val="single" w:color="000000" w:sz="4" w:space="0"/>
              <w:right w:val="single" w:color="000000" w:sz="4" w:space="0"/>
            </w:tcBorders>
            <w:vAlign w:val="center"/>
          </w:tcPr>
          <w:p w14:paraId="6882DBFF">
            <w:pPr>
              <w:snapToGrid w:val="0"/>
              <w:spacing w:line="500" w:lineRule="exact"/>
              <w:jc w:val="center"/>
              <w:rPr>
                <w:rStyle w:val="22"/>
                <w:rFonts w:ascii="宋体" w:hAnsi="宋体" w:cs="宋体"/>
                <w:b/>
                <w:bCs/>
                <w:color w:val="000000" w:themeColor="text1"/>
                <w:spacing w:val="-11"/>
                <w:sz w:val="24"/>
                <w14:textFill>
                  <w14:solidFill>
                    <w14:schemeClr w14:val="tx1"/>
                  </w14:solidFill>
                </w14:textFill>
              </w:rPr>
            </w:pPr>
            <w:r>
              <w:rPr>
                <w:rStyle w:val="22"/>
                <w:rFonts w:hint="eastAsia" w:ascii="宋体" w:hAnsi="宋体" w:cs="宋体"/>
                <w:b/>
                <w:bCs/>
                <w:color w:val="000000" w:themeColor="text1"/>
                <w:spacing w:val="-11"/>
                <w:sz w:val="24"/>
                <w14:textFill>
                  <w14:solidFill>
                    <w14:schemeClr w14:val="tx1"/>
                  </w14:solidFill>
                </w14:textFill>
              </w:rPr>
              <w:t>合计金额</w:t>
            </w:r>
          </w:p>
        </w:tc>
      </w:tr>
      <w:tr w14:paraId="3326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23" w:type="pct"/>
            <w:tcBorders>
              <w:top w:val="single" w:color="000000" w:sz="4" w:space="0"/>
              <w:left w:val="single" w:color="000000" w:sz="4" w:space="0"/>
              <w:right w:val="single" w:color="000000" w:sz="4" w:space="0"/>
            </w:tcBorders>
            <w:vAlign w:val="center"/>
          </w:tcPr>
          <w:p w14:paraId="7813AE1C">
            <w:pPr>
              <w:pStyle w:val="73"/>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04" w:type="pct"/>
            <w:tcBorders>
              <w:top w:val="single" w:color="000000" w:sz="4" w:space="0"/>
              <w:left w:val="single" w:color="000000" w:sz="4" w:space="0"/>
              <w:bottom w:val="single" w:color="000000" w:sz="4" w:space="0"/>
              <w:right w:val="single" w:color="auto" w:sz="4" w:space="0"/>
            </w:tcBorders>
          </w:tcPr>
          <w:p w14:paraId="5DAD31B7">
            <w:pPr>
              <w:spacing w:line="500" w:lineRule="exact"/>
              <w:jc w:val="center"/>
              <w:textAlignment w:val="center"/>
              <w:rPr>
                <w:rFonts w:ascii="宋体" w:hAnsi="宋体" w:cs="宋体"/>
                <w:color w:val="000000"/>
                <w:sz w:val="24"/>
              </w:rPr>
            </w:pPr>
            <w:r>
              <w:rPr>
                <w:rFonts w:hint="eastAsia" w:ascii="宋体" w:hAnsi="宋体" w:cs="宋体"/>
                <w:color w:val="000000"/>
                <w:kern w:val="0"/>
                <w:sz w:val="24"/>
              </w:rPr>
              <w:t>1</w:t>
            </w:r>
          </w:p>
        </w:tc>
        <w:tc>
          <w:tcPr>
            <w:tcW w:w="2709" w:type="pct"/>
            <w:tcBorders>
              <w:top w:val="single" w:color="000000" w:sz="4" w:space="0"/>
              <w:left w:val="single" w:color="auto" w:sz="4" w:space="0"/>
              <w:bottom w:val="single" w:color="000000" w:sz="4" w:space="0"/>
              <w:right w:val="single" w:color="000000" w:sz="4" w:space="0"/>
            </w:tcBorders>
            <w:vAlign w:val="center"/>
          </w:tcPr>
          <w:p w14:paraId="3EBBDBAD">
            <w:pPr>
              <w:spacing w:line="500" w:lineRule="exact"/>
              <w:jc w:val="center"/>
              <w:rPr>
                <w:rFonts w:ascii="宋体" w:hAnsi="宋体" w:cs="宋体"/>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14:paraId="1E168474">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32510E6C">
            <w:pPr>
              <w:snapToGrid w:val="0"/>
              <w:spacing w:line="500" w:lineRule="exact"/>
              <w:jc w:val="center"/>
              <w:rPr>
                <w:rStyle w:val="22"/>
                <w:rFonts w:ascii="宋体" w:hAnsi="宋体" w:cs="宋体"/>
                <w:color w:val="000000" w:themeColor="text1"/>
                <w:spacing w:val="-11"/>
                <w:sz w:val="24"/>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3B660847">
            <w:pPr>
              <w:snapToGrid w:val="0"/>
              <w:spacing w:line="500" w:lineRule="exact"/>
              <w:jc w:val="center"/>
              <w:rPr>
                <w:rStyle w:val="22"/>
                <w:rFonts w:ascii="宋体" w:hAnsi="宋体" w:cs="宋体"/>
                <w:color w:val="000000" w:themeColor="text1"/>
                <w:spacing w:val="-11"/>
                <w:sz w:val="24"/>
                <w14:textFill>
                  <w14:solidFill>
                    <w14:schemeClr w14:val="tx1"/>
                  </w14:solidFill>
                </w14:textFill>
              </w:rPr>
            </w:pPr>
          </w:p>
        </w:tc>
      </w:tr>
      <w:tr w14:paraId="520DE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876C70A">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061E49B3">
            <w:pPr>
              <w:spacing w:line="500" w:lineRule="exact"/>
              <w:jc w:val="left"/>
              <w:rPr>
                <w:rStyle w:val="22"/>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50E6DF48">
      <w:pPr>
        <w:spacing w:line="500" w:lineRule="exact"/>
        <w:ind w:firstLine="3240" w:firstLineChars="1350"/>
        <w:jc w:val="left"/>
        <w:rPr>
          <w:rStyle w:val="22"/>
          <w:rFonts w:ascii="宋体" w:hAnsi="宋体" w:cs="宋体"/>
          <w:color w:val="000000" w:themeColor="text1"/>
          <w:sz w:val="24"/>
          <w14:textFill>
            <w14:solidFill>
              <w14:schemeClr w14:val="tx1"/>
            </w14:solidFill>
          </w14:textFill>
        </w:rPr>
      </w:pPr>
    </w:p>
    <w:p w14:paraId="68DBE031">
      <w:pPr>
        <w:spacing w:line="500" w:lineRule="exact"/>
        <w:ind w:firstLine="3240" w:firstLineChars="135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竞价供应商(全称并加盖公章)：</w:t>
      </w:r>
    </w:p>
    <w:p w14:paraId="768F3867">
      <w:pPr>
        <w:spacing w:line="500" w:lineRule="exact"/>
        <w:ind w:firstLine="3240" w:firstLineChars="135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竞价供应商代表签字：</w:t>
      </w:r>
    </w:p>
    <w:p w14:paraId="1E2C2493">
      <w:pPr>
        <w:spacing w:line="500" w:lineRule="exact"/>
        <w:ind w:firstLine="3240" w:firstLineChars="1350"/>
        <w:jc w:val="left"/>
        <w:rPr>
          <w:rStyle w:val="22"/>
          <w:rFonts w:ascii="宋体" w:hAnsi="宋体" w:cs="宋体"/>
          <w:color w:val="000000" w:themeColor="text1"/>
          <w:sz w:val="24"/>
          <w14:textFill>
            <w14:solidFill>
              <w14:schemeClr w14:val="tx1"/>
            </w14:solidFill>
          </w14:textFill>
        </w:rPr>
      </w:pPr>
      <w:r>
        <w:rPr>
          <w:rStyle w:val="22"/>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4F071C30">
        <w:pPr>
          <w:pStyle w:val="10"/>
          <w:jc w:val="center"/>
        </w:pPr>
        <w:r>
          <w:fldChar w:fldCharType="begin"/>
        </w:r>
        <w:r>
          <w:instrText xml:space="preserve"> PAGE   \* MERGEFORMAT </w:instrText>
        </w:r>
        <w:r>
          <w:fldChar w:fldCharType="separate"/>
        </w:r>
        <w:r>
          <w:rPr>
            <w:lang w:val="zh-CN"/>
          </w:rPr>
          <w:t>3</w:t>
        </w:r>
        <w:r>
          <w:rPr>
            <w:lang w:val="zh-CN"/>
          </w:rPr>
          <w:fldChar w:fldCharType="end"/>
        </w:r>
      </w:p>
    </w:sdtContent>
  </w:sdt>
  <w:p w14:paraId="656D3C0F">
    <w:pPr>
      <w:pStyle w:val="10"/>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862F">
    <w:pPr>
      <w:pStyle w:val="10"/>
      <w:jc w:val="center"/>
      <w:rPr>
        <w:rStyle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3C5B5A">
                          <w:pPr>
                            <w:pStyle w:val="10"/>
                            <w:jc w:val="center"/>
                            <w:rPr>
                              <w:rStyle w:val="22"/>
                            </w:rPr>
                          </w:pPr>
                        </w:p>
                        <w:p w14:paraId="018CE231">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303C5B5A">
                    <w:pPr>
                      <w:pStyle w:val="10"/>
                      <w:jc w:val="center"/>
                      <w:rPr>
                        <w:rStyle w:val="22"/>
                      </w:rPr>
                    </w:pPr>
                  </w:p>
                  <w:p w14:paraId="018CE231">
                    <w:pPr>
                      <w:rPr>
                        <w:rStyle w:val="22"/>
                      </w:rPr>
                    </w:pPr>
                  </w:p>
                </w:txbxContent>
              </v:textbox>
            </v:shape>
          </w:pict>
        </mc:Fallback>
      </mc:AlternateContent>
    </w:r>
  </w:p>
  <w:p w14:paraId="66F7BC25">
    <w:pPr>
      <w:pStyle w:val="10"/>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CD84">
    <w:pPr>
      <w:pStyle w:val="12"/>
      <w:pBdr>
        <w:bottom w:val="single" w:color="000000" w:sz="6" w:space="0"/>
      </w:pBdr>
      <w:tabs>
        <w:tab w:val="center" w:pos="4535"/>
        <w:tab w:val="left" w:pos="5100"/>
        <w:tab w:val="left" w:pos="5685"/>
      </w:tabs>
      <w:jc w:val="left"/>
      <w:rPr>
        <w:rStyle w:val="22"/>
        <w:rFonts w:ascii="宋体" w:hAnsi="宋体"/>
        <w:sz w:val="21"/>
        <w:szCs w:val="21"/>
      </w:rPr>
    </w:pPr>
    <w:r>
      <w:rPr>
        <w:rStyle w:val="22"/>
        <w:rFonts w:ascii="宋体" w:hAnsi="宋体"/>
        <w:sz w:val="21"/>
        <w:szCs w:val="21"/>
      </w:rPr>
      <w:t xml:space="preserve">福建国诚招标有限公司                                     </w:t>
    </w:r>
    <w:r>
      <w:rPr>
        <w:rStyle w:val="22"/>
        <w:rFonts w:hint="eastAsia" w:ascii="宋体" w:hAnsi="宋体"/>
        <w:sz w:val="21"/>
        <w:szCs w:val="21"/>
      </w:rPr>
      <w:t xml:space="preserve">                      </w:t>
    </w:r>
    <w:r>
      <w:rPr>
        <w:rStyle w:val="22"/>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7D76">
    <w:pPr>
      <w:pStyle w:val="12"/>
      <w:jc w:val="left"/>
      <w:rPr>
        <w:rStyle w:val="22"/>
      </w:rPr>
    </w:pPr>
    <w:r>
      <w:rPr>
        <w:rStyle w:val="22"/>
        <w:rFonts w:ascii="宋体" w:hAnsi="宋体"/>
        <w:sz w:val="21"/>
        <w:szCs w:val="21"/>
      </w:rPr>
      <w:t>福建</w:t>
    </w:r>
    <w:r>
      <w:rPr>
        <w:rStyle w:val="22"/>
        <w:rFonts w:hint="eastAsia" w:ascii="宋体" w:hAnsi="宋体"/>
        <w:sz w:val="21"/>
        <w:szCs w:val="21"/>
      </w:rPr>
      <w:t>国诚</w:t>
    </w:r>
    <w:r>
      <w:rPr>
        <w:rStyle w:val="22"/>
        <w:rFonts w:ascii="宋体" w:hAnsi="宋体"/>
        <w:sz w:val="21"/>
        <w:szCs w:val="21"/>
      </w:rPr>
      <w:t xml:space="preserve">招标有限公司                 </w:t>
    </w:r>
    <w:r>
      <w:rPr>
        <w:rStyle w:val="22"/>
        <w:rFonts w:hint="eastAsia" w:ascii="宋体" w:hAnsi="宋体"/>
        <w:sz w:val="21"/>
        <w:szCs w:val="21"/>
      </w:rPr>
      <w:t xml:space="preserve">               </w:t>
    </w:r>
    <w:r>
      <w:rPr>
        <w:rStyle w:val="22"/>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01E20"/>
    <w:rsid w:val="000141E7"/>
    <w:rsid w:val="000153D5"/>
    <w:rsid w:val="000157A7"/>
    <w:rsid w:val="00015F02"/>
    <w:rsid w:val="000304C9"/>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379E7"/>
    <w:rsid w:val="001411E2"/>
    <w:rsid w:val="00152D3F"/>
    <w:rsid w:val="00153571"/>
    <w:rsid w:val="00160EA4"/>
    <w:rsid w:val="00165748"/>
    <w:rsid w:val="001706DD"/>
    <w:rsid w:val="00171E62"/>
    <w:rsid w:val="00182686"/>
    <w:rsid w:val="001A5A53"/>
    <w:rsid w:val="001B02BF"/>
    <w:rsid w:val="001B22B7"/>
    <w:rsid w:val="001B6C8B"/>
    <w:rsid w:val="001C5B1A"/>
    <w:rsid w:val="001D22FA"/>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1526A"/>
    <w:rsid w:val="00322B70"/>
    <w:rsid w:val="00326D27"/>
    <w:rsid w:val="00345661"/>
    <w:rsid w:val="003468FD"/>
    <w:rsid w:val="003530E1"/>
    <w:rsid w:val="00356EC2"/>
    <w:rsid w:val="0036411D"/>
    <w:rsid w:val="00366659"/>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2387"/>
    <w:rsid w:val="003B5652"/>
    <w:rsid w:val="003B596B"/>
    <w:rsid w:val="003B7170"/>
    <w:rsid w:val="003B75E2"/>
    <w:rsid w:val="003D0107"/>
    <w:rsid w:val="003D35FC"/>
    <w:rsid w:val="003D7DA1"/>
    <w:rsid w:val="003E0918"/>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94892"/>
    <w:rsid w:val="004A43BB"/>
    <w:rsid w:val="004A67FD"/>
    <w:rsid w:val="004B1A27"/>
    <w:rsid w:val="004B1E3A"/>
    <w:rsid w:val="004C31A2"/>
    <w:rsid w:val="004D359C"/>
    <w:rsid w:val="004E0F24"/>
    <w:rsid w:val="004E6BB8"/>
    <w:rsid w:val="004F2946"/>
    <w:rsid w:val="004F2B0A"/>
    <w:rsid w:val="0050103C"/>
    <w:rsid w:val="00511AA1"/>
    <w:rsid w:val="005224B7"/>
    <w:rsid w:val="005233B3"/>
    <w:rsid w:val="00524CAD"/>
    <w:rsid w:val="00527112"/>
    <w:rsid w:val="0053202B"/>
    <w:rsid w:val="00536740"/>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555"/>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119F0"/>
    <w:rsid w:val="006206CF"/>
    <w:rsid w:val="0062088D"/>
    <w:rsid w:val="0062732F"/>
    <w:rsid w:val="0063059B"/>
    <w:rsid w:val="00636B1D"/>
    <w:rsid w:val="00644B6F"/>
    <w:rsid w:val="006532F7"/>
    <w:rsid w:val="00663F20"/>
    <w:rsid w:val="0067021B"/>
    <w:rsid w:val="00675416"/>
    <w:rsid w:val="00682273"/>
    <w:rsid w:val="00682D46"/>
    <w:rsid w:val="00683337"/>
    <w:rsid w:val="006843EA"/>
    <w:rsid w:val="0068512D"/>
    <w:rsid w:val="00687DDB"/>
    <w:rsid w:val="00693F31"/>
    <w:rsid w:val="006946E7"/>
    <w:rsid w:val="00694A3E"/>
    <w:rsid w:val="00697690"/>
    <w:rsid w:val="006A4CA4"/>
    <w:rsid w:val="006B3C9F"/>
    <w:rsid w:val="006C48CB"/>
    <w:rsid w:val="006D4490"/>
    <w:rsid w:val="006E4981"/>
    <w:rsid w:val="006E7BF2"/>
    <w:rsid w:val="006F6396"/>
    <w:rsid w:val="006F6849"/>
    <w:rsid w:val="00702C20"/>
    <w:rsid w:val="0071348C"/>
    <w:rsid w:val="0071466B"/>
    <w:rsid w:val="00721C1F"/>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32CD"/>
    <w:rsid w:val="007D4B75"/>
    <w:rsid w:val="007D70AD"/>
    <w:rsid w:val="007F3AEE"/>
    <w:rsid w:val="007F51CC"/>
    <w:rsid w:val="00800E59"/>
    <w:rsid w:val="00802BC3"/>
    <w:rsid w:val="00811123"/>
    <w:rsid w:val="00812ED8"/>
    <w:rsid w:val="00815674"/>
    <w:rsid w:val="00821268"/>
    <w:rsid w:val="00831790"/>
    <w:rsid w:val="00835983"/>
    <w:rsid w:val="00842A3E"/>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E2095"/>
    <w:rsid w:val="008E6466"/>
    <w:rsid w:val="008E7C44"/>
    <w:rsid w:val="008F4461"/>
    <w:rsid w:val="008F5134"/>
    <w:rsid w:val="00900BE7"/>
    <w:rsid w:val="0090126D"/>
    <w:rsid w:val="009023B1"/>
    <w:rsid w:val="00902995"/>
    <w:rsid w:val="009033E3"/>
    <w:rsid w:val="00910886"/>
    <w:rsid w:val="0091101E"/>
    <w:rsid w:val="00911B6B"/>
    <w:rsid w:val="00913A25"/>
    <w:rsid w:val="00917296"/>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5461"/>
    <w:rsid w:val="00A26605"/>
    <w:rsid w:val="00A26E8F"/>
    <w:rsid w:val="00A321B9"/>
    <w:rsid w:val="00A360BF"/>
    <w:rsid w:val="00A4194D"/>
    <w:rsid w:val="00A42DE4"/>
    <w:rsid w:val="00A43486"/>
    <w:rsid w:val="00A4362F"/>
    <w:rsid w:val="00A440DF"/>
    <w:rsid w:val="00A521B2"/>
    <w:rsid w:val="00A57F5D"/>
    <w:rsid w:val="00A62085"/>
    <w:rsid w:val="00A70E7A"/>
    <w:rsid w:val="00A7164C"/>
    <w:rsid w:val="00A72AA3"/>
    <w:rsid w:val="00A745C1"/>
    <w:rsid w:val="00A764FC"/>
    <w:rsid w:val="00A81794"/>
    <w:rsid w:val="00A82FB9"/>
    <w:rsid w:val="00A86523"/>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35397"/>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466DA"/>
    <w:rsid w:val="00C50198"/>
    <w:rsid w:val="00C53AFB"/>
    <w:rsid w:val="00C579EF"/>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0BB4"/>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4A0"/>
    <w:rsid w:val="00DB10B9"/>
    <w:rsid w:val="00DB7BDF"/>
    <w:rsid w:val="00DC0DF3"/>
    <w:rsid w:val="00DC4F63"/>
    <w:rsid w:val="00DD10F7"/>
    <w:rsid w:val="00DD25EB"/>
    <w:rsid w:val="00DD5670"/>
    <w:rsid w:val="00DE0338"/>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207E"/>
    <w:rsid w:val="00EE2B04"/>
    <w:rsid w:val="00EE7234"/>
    <w:rsid w:val="00F03D93"/>
    <w:rsid w:val="00F06255"/>
    <w:rsid w:val="00F113ED"/>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15F1"/>
    <w:rsid w:val="00F63CBD"/>
    <w:rsid w:val="00F64315"/>
    <w:rsid w:val="00F676DD"/>
    <w:rsid w:val="00F81DC4"/>
    <w:rsid w:val="00F90EE1"/>
    <w:rsid w:val="00F914A1"/>
    <w:rsid w:val="00F9181C"/>
    <w:rsid w:val="00FA0F4E"/>
    <w:rsid w:val="00FA211F"/>
    <w:rsid w:val="00FB5D79"/>
    <w:rsid w:val="00FB7801"/>
    <w:rsid w:val="00FC0AD5"/>
    <w:rsid w:val="00FC6EC7"/>
    <w:rsid w:val="00FC75FB"/>
    <w:rsid w:val="00FD04D4"/>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088122B"/>
    <w:rsid w:val="146A09B1"/>
    <w:rsid w:val="1479172F"/>
    <w:rsid w:val="15C40D87"/>
    <w:rsid w:val="16EA2EE6"/>
    <w:rsid w:val="17347C07"/>
    <w:rsid w:val="189F4369"/>
    <w:rsid w:val="21A56676"/>
    <w:rsid w:val="222F179D"/>
    <w:rsid w:val="22386D6C"/>
    <w:rsid w:val="23B714C6"/>
    <w:rsid w:val="246118A8"/>
    <w:rsid w:val="255C1C20"/>
    <w:rsid w:val="26AA4A6B"/>
    <w:rsid w:val="270A14E4"/>
    <w:rsid w:val="276C3EAC"/>
    <w:rsid w:val="2A121864"/>
    <w:rsid w:val="2A9507F7"/>
    <w:rsid w:val="2AE027AD"/>
    <w:rsid w:val="2BFC409B"/>
    <w:rsid w:val="2CED0D7D"/>
    <w:rsid w:val="305E51F8"/>
    <w:rsid w:val="3167139E"/>
    <w:rsid w:val="34EE16F2"/>
    <w:rsid w:val="36E30B90"/>
    <w:rsid w:val="3D850F09"/>
    <w:rsid w:val="3DF54C9C"/>
    <w:rsid w:val="3EB0029C"/>
    <w:rsid w:val="401F555E"/>
    <w:rsid w:val="42173716"/>
    <w:rsid w:val="42D573FF"/>
    <w:rsid w:val="432B3B11"/>
    <w:rsid w:val="435C2D18"/>
    <w:rsid w:val="458A4B1F"/>
    <w:rsid w:val="46257B31"/>
    <w:rsid w:val="464F7E56"/>
    <w:rsid w:val="4824595F"/>
    <w:rsid w:val="49175A7A"/>
    <w:rsid w:val="493F1504"/>
    <w:rsid w:val="499A0307"/>
    <w:rsid w:val="4C237FE7"/>
    <w:rsid w:val="50EF69A8"/>
    <w:rsid w:val="515B7535"/>
    <w:rsid w:val="531B76FE"/>
    <w:rsid w:val="5588161D"/>
    <w:rsid w:val="58816255"/>
    <w:rsid w:val="599B1EFD"/>
    <w:rsid w:val="5AFF3461"/>
    <w:rsid w:val="5B1B379E"/>
    <w:rsid w:val="5D86525F"/>
    <w:rsid w:val="61127B32"/>
    <w:rsid w:val="65F475D7"/>
    <w:rsid w:val="67307659"/>
    <w:rsid w:val="6C294224"/>
    <w:rsid w:val="6C494EAC"/>
    <w:rsid w:val="6C5A7CC6"/>
    <w:rsid w:val="6D447540"/>
    <w:rsid w:val="70763D6E"/>
    <w:rsid w:val="72201288"/>
    <w:rsid w:val="783E2D3C"/>
    <w:rsid w:val="78B2790D"/>
    <w:rsid w:val="79BE07AA"/>
    <w:rsid w:val="79C43AA9"/>
    <w:rsid w:val="79F56A63"/>
    <w:rsid w:val="7AB0796D"/>
    <w:rsid w:val="7E096A20"/>
    <w:rsid w:val="7E854971"/>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ind w:left="420" w:leftChars="200"/>
    </w:pPr>
  </w:style>
  <w:style w:type="paragraph" w:styleId="6">
    <w:name w:val="Document Map"/>
    <w:basedOn w:val="1"/>
    <w:link w:val="78"/>
    <w:qFormat/>
    <w:uiPriority w:val="0"/>
    <w:rPr>
      <w:rFonts w:ascii="宋体"/>
      <w:sz w:val="18"/>
      <w:szCs w:val="18"/>
    </w:rPr>
  </w:style>
  <w:style w:type="paragraph" w:styleId="7">
    <w:name w:val="annotation text"/>
    <w:basedOn w:val="1"/>
    <w:link w:val="75"/>
    <w:qFormat/>
    <w:uiPriority w:val="0"/>
    <w:pPr>
      <w:jc w:val="left"/>
    </w:pPr>
  </w:style>
  <w:style w:type="paragraph" w:styleId="8">
    <w:name w:val="Date"/>
    <w:basedOn w:val="1"/>
    <w:next w:val="1"/>
    <w:qFormat/>
    <w:uiPriority w:val="0"/>
    <w:pPr>
      <w:ind w:left="100" w:leftChars="2500"/>
    </w:pPr>
  </w:style>
  <w:style w:type="paragraph" w:styleId="9">
    <w:name w:val="Balloon Text"/>
    <w:basedOn w:val="1"/>
    <w:link w:val="77"/>
    <w:qFormat/>
    <w:uiPriority w:val="0"/>
    <w:rPr>
      <w:rFonts w:ascii="宋体"/>
      <w:sz w:val="18"/>
      <w:szCs w:val="18"/>
    </w:rPr>
  </w:style>
  <w:style w:type="paragraph" w:styleId="10">
    <w:name w:val="footer"/>
    <w:basedOn w:val="1"/>
    <w:link w:val="42"/>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4"/>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7"/>
    <w:next w:val="7"/>
    <w:link w:val="76"/>
    <w:qFormat/>
    <w:uiPriority w:val="0"/>
    <w:rPr>
      <w:b/>
      <w:bCs/>
    </w:rPr>
  </w:style>
  <w:style w:type="paragraph" w:styleId="17">
    <w:name w:val="Body Text First Indent 2"/>
    <w:basedOn w:val="5"/>
    <w:qFormat/>
    <w:uiPriority w:val="99"/>
    <w:pPr>
      <w:tabs>
        <w:tab w:val="left" w:pos="4606"/>
      </w:tabs>
      <w:ind w:firstLine="42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2"/>
    <w:qFormat/>
    <w:uiPriority w:val="0"/>
    <w:rPr>
      <w:rFonts w:cs="Times New Roman"/>
      <w:b/>
      <w:bCs/>
    </w:rPr>
  </w:style>
  <w:style w:type="character" w:customStyle="1" w:styleId="22">
    <w:name w:val="NormalCharacter"/>
    <w:semiHidden/>
    <w:qFormat/>
    <w:uiPriority w:val="0"/>
  </w:style>
  <w:style w:type="character" w:styleId="23">
    <w:name w:val="page number"/>
    <w:qFormat/>
    <w:uiPriority w:val="0"/>
  </w:style>
  <w:style w:type="character" w:styleId="24">
    <w:name w:val="FollowedHyperlink"/>
    <w:qFormat/>
    <w:uiPriority w:val="0"/>
    <w:rPr>
      <w:color w:val="800080"/>
      <w:u w:val="single"/>
    </w:rPr>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basedOn w:val="20"/>
    <w:qFormat/>
    <w:uiPriority w:val="0"/>
    <w:rPr>
      <w:sz w:val="21"/>
      <w:szCs w:val="21"/>
    </w:rPr>
  </w:style>
  <w:style w:type="paragraph" w:customStyle="1" w:styleId="28">
    <w:name w:val="NormalIndent"/>
    <w:basedOn w:val="1"/>
    <w:next w:val="29"/>
    <w:link w:val="33"/>
    <w:qFormat/>
    <w:uiPriority w:val="0"/>
    <w:pPr>
      <w:ind w:firstLine="420"/>
    </w:pPr>
    <w:rPr>
      <w:szCs w:val="20"/>
    </w:rPr>
  </w:style>
  <w:style w:type="paragraph" w:customStyle="1" w:styleId="29">
    <w:name w:val="BodyTextIndent"/>
    <w:basedOn w:val="1"/>
    <w:next w:val="28"/>
    <w:qFormat/>
    <w:uiPriority w:val="0"/>
    <w:pPr>
      <w:spacing w:after="120"/>
      <w:ind w:left="420" w:leftChars="200"/>
    </w:pPr>
  </w:style>
  <w:style w:type="paragraph" w:customStyle="1" w:styleId="30">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1">
    <w:name w:val="Heading2"/>
    <w:basedOn w:val="1"/>
    <w:next w:val="1"/>
    <w:link w:val="34"/>
    <w:qFormat/>
    <w:uiPriority w:val="0"/>
    <w:pPr>
      <w:spacing w:beforeAutospacing="1" w:afterAutospacing="1"/>
      <w:jc w:val="left"/>
    </w:pPr>
    <w:rPr>
      <w:rFonts w:ascii="宋体" w:hAnsi="宋体"/>
      <w:b/>
      <w:kern w:val="0"/>
      <w:sz w:val="36"/>
      <w:szCs w:val="36"/>
    </w:rPr>
  </w:style>
  <w:style w:type="table" w:customStyle="1" w:styleId="32">
    <w:name w:val="TableNormal"/>
    <w:semiHidden/>
    <w:qFormat/>
    <w:uiPriority w:val="0"/>
    <w:tblPr>
      <w:tblCellMar>
        <w:top w:w="0" w:type="dxa"/>
        <w:left w:w="0" w:type="dxa"/>
        <w:bottom w:w="0" w:type="dxa"/>
        <w:right w:w="0" w:type="dxa"/>
      </w:tblCellMar>
    </w:tblPr>
  </w:style>
  <w:style w:type="character" w:customStyle="1" w:styleId="33">
    <w:name w:val="UserStyle_0"/>
    <w:link w:val="28"/>
    <w:qFormat/>
    <w:uiPriority w:val="0"/>
    <w:rPr>
      <w:rFonts w:eastAsia="宋体"/>
      <w:kern w:val="2"/>
      <w:sz w:val="21"/>
      <w:lang w:val="en-US" w:eastAsia="zh-CN" w:bidi="ar-SA"/>
    </w:rPr>
  </w:style>
  <w:style w:type="character" w:customStyle="1" w:styleId="34">
    <w:name w:val="UserStyle_1"/>
    <w:link w:val="31"/>
    <w:qFormat/>
    <w:uiPriority w:val="0"/>
    <w:rPr>
      <w:rFonts w:ascii="宋体" w:hAnsi="宋体"/>
      <w:b/>
      <w:sz w:val="36"/>
      <w:szCs w:val="36"/>
    </w:rPr>
  </w:style>
  <w:style w:type="paragraph" w:customStyle="1" w:styleId="35">
    <w:name w:val="NavPane"/>
    <w:basedOn w:val="1"/>
    <w:semiHidden/>
    <w:qFormat/>
    <w:uiPriority w:val="0"/>
    <w:pPr>
      <w:shd w:val="clear" w:color="auto" w:fill="000080"/>
    </w:pPr>
  </w:style>
  <w:style w:type="paragraph" w:customStyle="1" w:styleId="36">
    <w:name w:val="AnnotationText"/>
    <w:basedOn w:val="1"/>
    <w:link w:val="37"/>
    <w:qFormat/>
    <w:uiPriority w:val="0"/>
    <w:pPr>
      <w:jc w:val="left"/>
    </w:pPr>
  </w:style>
  <w:style w:type="character" w:customStyle="1" w:styleId="37">
    <w:name w:val="UserStyle_2"/>
    <w:link w:val="36"/>
    <w:qFormat/>
    <w:uiPriority w:val="0"/>
    <w:rPr>
      <w:kern w:val="2"/>
      <w:sz w:val="21"/>
      <w:szCs w:val="24"/>
    </w:rPr>
  </w:style>
  <w:style w:type="paragraph" w:customStyle="1" w:styleId="38">
    <w:name w:val="BodyText"/>
    <w:basedOn w:val="1"/>
    <w:qFormat/>
    <w:uiPriority w:val="0"/>
    <w:pPr>
      <w:spacing w:after="120"/>
    </w:pPr>
  </w:style>
  <w:style w:type="paragraph" w:customStyle="1" w:styleId="39">
    <w:name w:val="PlainText"/>
    <w:basedOn w:val="1"/>
    <w:qFormat/>
    <w:uiPriority w:val="0"/>
    <w:rPr>
      <w:rFonts w:ascii="宋体" w:hAnsi="Courier New"/>
      <w:kern w:val="0"/>
      <w:sz w:val="20"/>
    </w:rPr>
  </w:style>
  <w:style w:type="paragraph" w:customStyle="1" w:styleId="40">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1">
    <w:name w:val="Acetate"/>
    <w:basedOn w:val="1"/>
    <w:semiHidden/>
    <w:qFormat/>
    <w:uiPriority w:val="0"/>
    <w:rPr>
      <w:sz w:val="18"/>
      <w:szCs w:val="18"/>
    </w:rPr>
  </w:style>
  <w:style w:type="character" w:customStyle="1" w:styleId="42">
    <w:name w:val="页脚 Char"/>
    <w:link w:val="10"/>
    <w:qFormat/>
    <w:uiPriority w:val="99"/>
    <w:rPr>
      <w:kern w:val="2"/>
      <w:sz w:val="18"/>
      <w:szCs w:val="18"/>
    </w:rPr>
  </w:style>
  <w:style w:type="paragraph" w:customStyle="1" w:styleId="43">
    <w:name w:val="EnvelopeReturn"/>
    <w:basedOn w:val="1"/>
    <w:qFormat/>
    <w:uiPriority w:val="0"/>
    <w:pPr>
      <w:snapToGrid w:val="0"/>
    </w:pPr>
    <w:rPr>
      <w:rFonts w:ascii="Arial" w:hAnsi="Arial"/>
    </w:rPr>
  </w:style>
  <w:style w:type="character" w:customStyle="1" w:styleId="44">
    <w:name w:val="页眉 Char"/>
    <w:link w:val="12"/>
    <w:qFormat/>
    <w:uiPriority w:val="0"/>
    <w:rPr>
      <w:kern w:val="2"/>
      <w:sz w:val="18"/>
      <w:szCs w:val="18"/>
    </w:rPr>
  </w:style>
  <w:style w:type="paragraph" w:customStyle="1" w:styleId="45">
    <w:name w:val="HtmlNormal"/>
    <w:basedOn w:val="1"/>
    <w:qFormat/>
    <w:uiPriority w:val="0"/>
    <w:pPr>
      <w:spacing w:before="100" w:beforeAutospacing="1" w:after="100" w:afterAutospacing="1"/>
      <w:jc w:val="left"/>
    </w:pPr>
    <w:rPr>
      <w:rFonts w:ascii="宋体" w:hAnsi="宋体"/>
      <w:kern w:val="0"/>
      <w:sz w:val="24"/>
    </w:rPr>
  </w:style>
  <w:style w:type="paragraph" w:customStyle="1" w:styleId="46">
    <w:name w:val="AnnotationSubject"/>
    <w:basedOn w:val="36"/>
    <w:next w:val="36"/>
    <w:link w:val="47"/>
    <w:qFormat/>
    <w:uiPriority w:val="0"/>
    <w:rPr>
      <w:rFonts w:cs="Times New Roman"/>
      <w:b/>
      <w:bCs/>
    </w:rPr>
  </w:style>
  <w:style w:type="character" w:customStyle="1" w:styleId="47">
    <w:name w:val="UserStyle_5"/>
    <w:link w:val="46"/>
    <w:qFormat/>
    <w:uiPriority w:val="0"/>
    <w:rPr>
      <w:rFonts w:cs="Times New Roman"/>
      <w:b/>
      <w:bCs/>
      <w:kern w:val="2"/>
      <w:sz w:val="21"/>
      <w:szCs w:val="24"/>
    </w:rPr>
  </w:style>
  <w:style w:type="paragraph" w:customStyle="1" w:styleId="48">
    <w:name w:val="BodyText1I"/>
    <w:basedOn w:val="38"/>
    <w:qFormat/>
    <w:uiPriority w:val="0"/>
    <w:pPr>
      <w:ind w:firstLine="420" w:firstLineChars="100"/>
    </w:pPr>
    <w:rPr>
      <w:rFonts w:ascii="Calibri" w:hAnsi="Calibri"/>
      <w:kern w:val="0"/>
      <w:sz w:val="20"/>
      <w:szCs w:val="20"/>
    </w:rPr>
  </w:style>
  <w:style w:type="paragraph" w:customStyle="1" w:styleId="49">
    <w:name w:val="BodyText1I2"/>
    <w:basedOn w:val="29"/>
    <w:qFormat/>
    <w:uiPriority w:val="0"/>
    <w:pPr>
      <w:tabs>
        <w:tab w:val="left" w:pos="4606"/>
      </w:tabs>
      <w:ind w:firstLine="420"/>
    </w:pPr>
  </w:style>
  <w:style w:type="table" w:customStyle="1" w:styleId="50">
    <w:name w:val="TableGrid"/>
    <w:basedOn w:val="32"/>
    <w:qFormat/>
    <w:uiPriority w:val="0"/>
    <w:tblPr>
      <w:tblCellMar>
        <w:top w:w="0" w:type="dxa"/>
        <w:left w:w="0" w:type="dxa"/>
        <w:bottom w:w="0" w:type="dxa"/>
        <w:right w:w="0" w:type="dxa"/>
      </w:tblCellMar>
    </w:tblPr>
  </w:style>
  <w:style w:type="character" w:customStyle="1" w:styleId="51">
    <w:name w:val="PageNumber"/>
    <w:basedOn w:val="22"/>
    <w:qFormat/>
    <w:uiPriority w:val="0"/>
  </w:style>
  <w:style w:type="character" w:customStyle="1" w:styleId="52">
    <w:name w:val="AnnotationReference"/>
    <w:qFormat/>
    <w:uiPriority w:val="0"/>
    <w:rPr>
      <w:sz w:val="21"/>
      <w:szCs w:val="21"/>
    </w:rPr>
  </w:style>
  <w:style w:type="character" w:customStyle="1" w:styleId="53">
    <w:name w:val="UserStyle_6"/>
    <w:basedOn w:val="22"/>
    <w:qFormat/>
    <w:uiPriority w:val="0"/>
    <w:rPr>
      <w:rFonts w:ascii="宋体" w:hAnsi="宋体" w:eastAsia="宋体"/>
      <w:color w:val="000000"/>
      <w:sz w:val="22"/>
      <w:szCs w:val="22"/>
    </w:rPr>
  </w:style>
  <w:style w:type="character" w:customStyle="1" w:styleId="54">
    <w:name w:val="UserStyle_7"/>
    <w:qFormat/>
    <w:uiPriority w:val="0"/>
    <w:rPr>
      <w:rFonts w:ascii="Arial" w:hAnsi="Arial"/>
      <w:sz w:val="18"/>
      <w:szCs w:val="18"/>
    </w:rPr>
  </w:style>
  <w:style w:type="character" w:customStyle="1" w:styleId="55">
    <w:name w:val="UserStyle_8"/>
    <w:basedOn w:val="22"/>
    <w:qFormat/>
    <w:uiPriority w:val="0"/>
    <w:rPr>
      <w:rFonts w:ascii="宋体" w:hAnsi="宋体" w:eastAsia="宋体"/>
      <w:color w:val="000000"/>
      <w:sz w:val="22"/>
      <w:szCs w:val="22"/>
    </w:rPr>
  </w:style>
  <w:style w:type="character" w:customStyle="1" w:styleId="56">
    <w:name w:val="UserStyle_9"/>
    <w:basedOn w:val="22"/>
    <w:qFormat/>
    <w:uiPriority w:val="0"/>
  </w:style>
  <w:style w:type="character" w:customStyle="1" w:styleId="57">
    <w:name w:val="UserStyle_10"/>
    <w:basedOn w:val="22"/>
    <w:qFormat/>
    <w:uiPriority w:val="0"/>
  </w:style>
  <w:style w:type="character" w:customStyle="1" w:styleId="58">
    <w:name w:val="UserStyle_11"/>
    <w:basedOn w:val="22"/>
    <w:qFormat/>
    <w:uiPriority w:val="0"/>
    <w:rPr>
      <w:rFonts w:ascii="PMingLiU" w:hAnsi="PMingLiU" w:eastAsia="PMingLiU"/>
      <w:color w:val="000000"/>
      <w:sz w:val="22"/>
      <w:szCs w:val="22"/>
    </w:rPr>
  </w:style>
  <w:style w:type="paragraph" w:customStyle="1" w:styleId="59">
    <w:name w:val="UserStyle_12"/>
    <w:basedOn w:val="39"/>
    <w:qFormat/>
    <w:uiPriority w:val="0"/>
    <w:pPr>
      <w:spacing w:line="240" w:lineRule="atLeast"/>
    </w:pPr>
    <w:rPr>
      <w:sz w:val="28"/>
    </w:rPr>
  </w:style>
  <w:style w:type="paragraph" w:customStyle="1" w:styleId="60">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1">
    <w:name w:val="UserStyle_14"/>
    <w:basedOn w:val="35"/>
    <w:qFormat/>
    <w:uiPriority w:val="0"/>
    <w:rPr>
      <w:rFonts w:ascii="Tahoma" w:hAnsi="Tahoma"/>
      <w:sz w:val="24"/>
    </w:rPr>
  </w:style>
  <w:style w:type="paragraph" w:customStyle="1" w:styleId="62">
    <w:name w:val="UserStyle_15"/>
    <w:basedOn w:val="1"/>
    <w:qFormat/>
    <w:uiPriority w:val="0"/>
    <w:pPr>
      <w:spacing w:before="100" w:beforeAutospacing="1" w:after="100" w:afterAutospacing="1"/>
      <w:jc w:val="left"/>
    </w:pPr>
    <w:rPr>
      <w:rFonts w:ascii="宋体" w:hAnsi="宋体"/>
      <w:kern w:val="0"/>
      <w:sz w:val="24"/>
    </w:rPr>
  </w:style>
  <w:style w:type="paragraph" w:customStyle="1" w:styleId="63">
    <w:name w:val="UserStyle_16"/>
    <w:basedOn w:val="1"/>
    <w:qFormat/>
    <w:uiPriority w:val="0"/>
    <w:rPr>
      <w:rFonts w:ascii="Tahoma" w:hAnsi="Tahoma"/>
      <w:sz w:val="24"/>
      <w:szCs w:val="20"/>
    </w:rPr>
  </w:style>
  <w:style w:type="paragraph" w:customStyle="1" w:styleId="64">
    <w:name w:val="UserStyle_17"/>
    <w:basedOn w:val="1"/>
    <w:qFormat/>
    <w:uiPriority w:val="0"/>
    <w:pPr>
      <w:spacing w:line="360" w:lineRule="auto"/>
    </w:pPr>
    <w:rPr>
      <w:kern w:val="0"/>
      <w:sz w:val="24"/>
      <w:szCs w:val="20"/>
    </w:rPr>
  </w:style>
  <w:style w:type="paragraph" w:customStyle="1" w:styleId="65">
    <w:name w:val="UserStyle_18"/>
    <w:basedOn w:val="1"/>
    <w:qFormat/>
    <w:uiPriority w:val="0"/>
    <w:rPr>
      <w:kern w:val="28"/>
      <w:szCs w:val="20"/>
    </w:rPr>
  </w:style>
  <w:style w:type="paragraph" w:customStyle="1" w:styleId="66">
    <w:name w:val="UserStyle_19"/>
    <w:basedOn w:val="1"/>
    <w:qFormat/>
    <w:uiPriority w:val="0"/>
    <w:rPr>
      <w:rFonts w:ascii="Tahoma" w:hAnsi="Tahoma"/>
      <w:sz w:val="24"/>
      <w:szCs w:val="20"/>
    </w:rPr>
  </w:style>
  <w:style w:type="paragraph" w:customStyle="1" w:styleId="67">
    <w:name w:val="UserStyle_20"/>
    <w:basedOn w:val="1"/>
    <w:qFormat/>
    <w:uiPriority w:val="0"/>
    <w:rPr>
      <w:rFonts w:ascii="Tahoma" w:hAnsi="Tahoma"/>
      <w:sz w:val="24"/>
      <w:szCs w:val="20"/>
    </w:rPr>
  </w:style>
  <w:style w:type="paragraph" w:customStyle="1" w:styleId="68">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9">
    <w:name w:val="179"/>
    <w:basedOn w:val="1"/>
    <w:qFormat/>
    <w:uiPriority w:val="0"/>
    <w:pPr>
      <w:ind w:firstLine="420" w:firstLineChars="200"/>
    </w:pPr>
  </w:style>
  <w:style w:type="paragraph" w:customStyle="1" w:styleId="70">
    <w:name w:val="UserStyle_22"/>
    <w:basedOn w:val="1"/>
    <w:qFormat/>
    <w:uiPriority w:val="0"/>
    <w:rPr>
      <w:rFonts w:ascii="Tahoma" w:hAnsi="Tahoma"/>
      <w:sz w:val="24"/>
      <w:szCs w:val="20"/>
    </w:rPr>
  </w:style>
  <w:style w:type="character" w:customStyle="1" w:styleId="71">
    <w:name w:val="UserStyle_23"/>
    <w:basedOn w:val="22"/>
    <w:qFormat/>
    <w:uiPriority w:val="0"/>
    <w:rPr>
      <w:rFonts w:ascii="宋体" w:hAnsi="宋体" w:eastAsia="宋体"/>
      <w:color w:val="000000"/>
      <w:sz w:val="18"/>
      <w:szCs w:val="18"/>
    </w:rPr>
  </w:style>
  <w:style w:type="character" w:customStyle="1" w:styleId="72">
    <w:name w:val="UserStyle_24"/>
    <w:basedOn w:val="22"/>
    <w:qFormat/>
    <w:uiPriority w:val="0"/>
    <w:rPr>
      <w:rFonts w:ascii="宋体" w:hAnsi="宋体" w:eastAsia="宋体"/>
      <w:color w:val="000000"/>
      <w:sz w:val="18"/>
      <w:szCs w:val="18"/>
    </w:rPr>
  </w:style>
  <w:style w:type="paragraph" w:customStyle="1" w:styleId="73">
    <w:name w:val="Table Paragraph"/>
    <w:basedOn w:val="1"/>
    <w:qFormat/>
    <w:uiPriority w:val="1"/>
  </w:style>
  <w:style w:type="table" w:customStyle="1" w:styleId="74">
    <w:name w:val="Table Normal"/>
    <w:semiHidden/>
    <w:unhideWhenUsed/>
    <w:qFormat/>
    <w:uiPriority w:val="2"/>
    <w:tblPr>
      <w:tblCellMar>
        <w:top w:w="0" w:type="dxa"/>
        <w:left w:w="0" w:type="dxa"/>
        <w:bottom w:w="0" w:type="dxa"/>
        <w:right w:w="0" w:type="dxa"/>
      </w:tblCellMar>
    </w:tblPr>
  </w:style>
  <w:style w:type="character" w:customStyle="1" w:styleId="75">
    <w:name w:val="批注文字 Char"/>
    <w:basedOn w:val="20"/>
    <w:link w:val="7"/>
    <w:qFormat/>
    <w:uiPriority w:val="0"/>
    <w:rPr>
      <w:kern w:val="2"/>
      <w:sz w:val="21"/>
      <w:szCs w:val="24"/>
    </w:rPr>
  </w:style>
  <w:style w:type="character" w:customStyle="1" w:styleId="76">
    <w:name w:val="批注主题 Char"/>
    <w:basedOn w:val="75"/>
    <w:link w:val="16"/>
    <w:qFormat/>
    <w:uiPriority w:val="0"/>
    <w:rPr>
      <w:b/>
      <w:bCs/>
      <w:kern w:val="2"/>
      <w:sz w:val="21"/>
      <w:szCs w:val="24"/>
    </w:rPr>
  </w:style>
  <w:style w:type="character" w:customStyle="1" w:styleId="77">
    <w:name w:val="批注框文本 Char"/>
    <w:basedOn w:val="20"/>
    <w:link w:val="9"/>
    <w:qFormat/>
    <w:uiPriority w:val="0"/>
    <w:rPr>
      <w:rFonts w:ascii="宋体" w:cstheme="minorBidi"/>
      <w:kern w:val="2"/>
      <w:sz w:val="18"/>
      <w:szCs w:val="18"/>
    </w:rPr>
  </w:style>
  <w:style w:type="character" w:customStyle="1" w:styleId="78">
    <w:name w:val="文档结构图 Char"/>
    <w:basedOn w:val="20"/>
    <w:link w:val="6"/>
    <w:qFormat/>
    <w:uiPriority w:val="0"/>
    <w:rPr>
      <w:rFonts w:ascii="宋体" w:cstheme="minorBidi"/>
      <w:kern w:val="2"/>
      <w:sz w:val="18"/>
      <w:szCs w:val="18"/>
    </w:rPr>
  </w:style>
  <w:style w:type="character" w:customStyle="1" w:styleId="79">
    <w:name w:val="font31"/>
    <w:basedOn w:val="20"/>
    <w:qFormat/>
    <w:uiPriority w:val="0"/>
    <w:rPr>
      <w:rFonts w:hint="default" w:ascii="幼圆" w:hAnsi="幼圆" w:eastAsia="幼圆" w:cs="幼圆"/>
      <w:color w:val="000000"/>
      <w:sz w:val="24"/>
      <w:szCs w:val="24"/>
      <w:u w:val="none"/>
    </w:rPr>
  </w:style>
  <w:style w:type="paragraph" w:styleId="80">
    <w:name w:val="List Paragraph"/>
    <w:basedOn w:val="1"/>
    <w:unhideWhenUsed/>
    <w:qFormat/>
    <w:uiPriority w:val="99"/>
    <w:pPr>
      <w:ind w:firstLine="420" w:firstLineChars="200"/>
    </w:pPr>
  </w:style>
  <w:style w:type="paragraph" w:customStyle="1" w:styleId="81">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2">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3">
    <w:name w:val="font41"/>
    <w:basedOn w:val="20"/>
    <w:qFormat/>
    <w:uiPriority w:val="0"/>
    <w:rPr>
      <w:rFonts w:hint="eastAsia" w:ascii="宋体" w:hAnsi="宋体" w:eastAsia="宋体" w:cs="宋体"/>
      <w:color w:val="000000"/>
      <w:sz w:val="22"/>
      <w:szCs w:val="22"/>
      <w:u w:val="none"/>
    </w:rPr>
  </w:style>
  <w:style w:type="character" w:customStyle="1" w:styleId="84">
    <w:name w:val="font151"/>
    <w:basedOn w:val="20"/>
    <w:qFormat/>
    <w:uiPriority w:val="0"/>
    <w:rPr>
      <w:rFonts w:hint="default" w:ascii="Arial" w:hAnsi="Arial" w:cs="Arial"/>
      <w:color w:val="000000"/>
      <w:sz w:val="20"/>
      <w:szCs w:val="20"/>
      <w:u w:val="none"/>
    </w:rPr>
  </w:style>
  <w:style w:type="character" w:customStyle="1" w:styleId="85">
    <w:name w:val="font201"/>
    <w:basedOn w:val="20"/>
    <w:qFormat/>
    <w:uiPriority w:val="0"/>
    <w:rPr>
      <w:rFonts w:hint="eastAsia" w:ascii="宋体" w:hAnsi="宋体" w:eastAsia="宋体" w:cs="宋体"/>
      <w:color w:val="000000"/>
      <w:sz w:val="20"/>
      <w:szCs w:val="20"/>
      <w:u w:val="none"/>
    </w:rPr>
  </w:style>
  <w:style w:type="character" w:customStyle="1" w:styleId="86">
    <w:name w:val="font261"/>
    <w:basedOn w:val="20"/>
    <w:qFormat/>
    <w:uiPriority w:val="0"/>
    <w:rPr>
      <w:rFonts w:hint="default" w:ascii="PMingLiU" w:hAnsi="PMingLiU" w:eastAsia="PMingLiU" w:cs="PMingLiU"/>
      <w:color w:val="000000"/>
      <w:sz w:val="22"/>
      <w:szCs w:val="22"/>
      <w:u w:val="none"/>
    </w:rPr>
  </w:style>
  <w:style w:type="character" w:customStyle="1" w:styleId="87">
    <w:name w:val="font131"/>
    <w:basedOn w:val="20"/>
    <w:qFormat/>
    <w:uiPriority w:val="0"/>
    <w:rPr>
      <w:rFonts w:hint="eastAsia" w:ascii="宋体" w:hAnsi="宋体" w:eastAsia="宋体" w:cs="宋体"/>
      <w:color w:val="000000"/>
      <w:sz w:val="22"/>
      <w:szCs w:val="22"/>
      <w:u w:val="none"/>
    </w:rPr>
  </w:style>
  <w:style w:type="character" w:customStyle="1" w:styleId="88">
    <w:name w:val="font312"/>
    <w:basedOn w:val="20"/>
    <w:qFormat/>
    <w:uiPriority w:val="0"/>
    <w:rPr>
      <w:rFonts w:hint="eastAsia" w:ascii="宋体" w:hAnsi="宋体" w:eastAsia="宋体" w:cs="宋体"/>
      <w:color w:val="3C3C3C"/>
      <w:sz w:val="20"/>
      <w:szCs w:val="20"/>
      <w:u w:val="none"/>
    </w:rPr>
  </w:style>
  <w:style w:type="paragraph" w:customStyle="1" w:styleId="89">
    <w:name w:val="Char1 Char Char Char Char Char Char"/>
    <w:basedOn w:val="1"/>
    <w:qFormat/>
    <w:uiPriority w:val="0"/>
    <w:pPr>
      <w:widowControl w:val="0"/>
      <w:textAlignment w:val="auto"/>
    </w:pPr>
    <w:rPr>
      <w:rFonts w:ascii="Tahoma" w:hAnsi="Tahoma"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7B438-59BE-43BF-A741-A1D1F40D53E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6621</Words>
  <Characters>7247</Characters>
  <Lines>58</Lines>
  <Paragraphs>16</Paragraphs>
  <TotalTime>43</TotalTime>
  <ScaleCrop>false</ScaleCrop>
  <LinksUpToDate>false</LinksUpToDate>
  <CharactersWithSpaces>7612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L</cp:lastModifiedBy>
  <cp:lastPrinted>2022-12-30T09:51:00Z</cp:lastPrinted>
  <dcterms:modified xsi:type="dcterms:W3CDTF">2026-03-16T02:05:26Z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6DB4F449A1934283878875E309FF5D93_13</vt:lpwstr>
  </property>
  <property fmtid="{D5CDD505-2E9C-101B-9397-08002B2CF9AE}" pid="4" name="KSOTemplateDocerSaveRecord">
    <vt:lpwstr>eyJoZGlkIjoiOTUyZDlhMjc1YzAwNWI1YmVjNDgzYmEyYzFmMzAyZGQiLCJ1c2VySWQiOiIxMjE3NjkxNDE2In0=</vt:lpwstr>
  </property>
</Properties>
</file>