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271" w:rsidRPr="00C35271" w:rsidRDefault="00C35271" w:rsidP="00C35271">
      <w:pPr>
        <w:pStyle w:val="a3"/>
        <w:shd w:val="clear" w:color="auto" w:fill="FFFFFF"/>
        <w:spacing w:before="0" w:beforeAutospacing="0" w:after="0" w:afterAutospacing="0" w:line="560" w:lineRule="exact"/>
        <w:jc w:val="center"/>
        <w:rPr>
          <w:rFonts w:asciiTheme="minorEastAsia" w:eastAsiaTheme="minorEastAsia" w:hAnsiTheme="minorEastAsia"/>
          <w:sz w:val="28"/>
          <w:szCs w:val="28"/>
        </w:rPr>
      </w:pPr>
      <w:bookmarkStart w:id="0" w:name="_GoBack"/>
      <w:r w:rsidRPr="00C05392">
        <w:rPr>
          <w:rStyle w:val="a4"/>
          <w:rFonts w:ascii="黑体" w:eastAsia="黑体" w:hAnsi="黑体" w:hint="eastAsia"/>
          <w:sz w:val="36"/>
          <w:szCs w:val="32"/>
          <w:bdr w:val="none" w:sz="0" w:space="0" w:color="auto" w:frame="1"/>
        </w:rPr>
        <w:t>关于进一步提高政府采购信息查询使用便利度的通知</w:t>
      </w:r>
      <w:bookmarkEnd w:id="0"/>
      <w:r w:rsidRPr="00C35271">
        <w:rPr>
          <w:rFonts w:ascii="黑体" w:eastAsia="黑体" w:hAnsi="黑体" w:hint="eastAsia"/>
          <w:sz w:val="32"/>
          <w:szCs w:val="32"/>
        </w:rPr>
        <w:br/>
      </w:r>
      <w:r w:rsidRPr="00C05392">
        <w:rPr>
          <w:rFonts w:asciiTheme="minorEastAsia" w:eastAsiaTheme="minorEastAsia" w:hAnsiTheme="minorEastAsia" w:hint="eastAsia"/>
          <w:sz w:val="22"/>
          <w:szCs w:val="28"/>
          <w:bdr w:val="none" w:sz="0" w:space="0" w:color="auto" w:frame="1"/>
        </w:rPr>
        <w:t>财办库〔2024〕30号</w:t>
      </w:r>
    </w:p>
    <w:p w:rsidR="00C35271" w:rsidRPr="00C05392" w:rsidRDefault="00C35271" w:rsidP="00C35271">
      <w:pPr>
        <w:pStyle w:val="a3"/>
        <w:shd w:val="clear" w:color="auto" w:fill="FFFFFF"/>
        <w:spacing w:before="0" w:beforeAutospacing="0" w:after="0" w:afterAutospacing="0" w:line="560" w:lineRule="exact"/>
        <w:rPr>
          <w:rFonts w:asciiTheme="minorEastAsia" w:eastAsiaTheme="minorEastAsia" w:hAnsiTheme="minorEastAsia"/>
        </w:rPr>
      </w:pPr>
      <w:r w:rsidRPr="00C05392">
        <w:rPr>
          <w:rFonts w:asciiTheme="minorEastAsia" w:eastAsiaTheme="minorEastAsia" w:hAnsiTheme="minorEastAsia" w:hint="eastAsia"/>
        </w:rPr>
        <w:t>各省、自治区、直辖市、计划单列市财政厅（局），新疆生产建设兵团财政局：</w:t>
      </w:r>
    </w:p>
    <w:p w:rsidR="00C35271" w:rsidRPr="00C05392" w:rsidRDefault="00C35271" w:rsidP="00C35271">
      <w:pPr>
        <w:pStyle w:val="a3"/>
        <w:shd w:val="clear" w:color="auto" w:fill="FFFFFF"/>
        <w:spacing w:before="0" w:beforeAutospacing="0" w:after="0" w:afterAutospacing="0" w:line="560" w:lineRule="exact"/>
        <w:ind w:firstLine="480"/>
        <w:rPr>
          <w:rFonts w:asciiTheme="minorEastAsia" w:eastAsiaTheme="minorEastAsia" w:hAnsiTheme="minorEastAsia"/>
        </w:rPr>
      </w:pPr>
      <w:r w:rsidRPr="00C05392">
        <w:rPr>
          <w:rFonts w:asciiTheme="minorEastAsia" w:eastAsiaTheme="minorEastAsia" w:hAnsiTheme="minorEastAsia" w:hint="eastAsia"/>
        </w:rPr>
        <w:t>为加强全国政府采购数据共享共用，进一步提高政府采购信息查询使用便利度，现就有关事项通知如下：</w:t>
      </w:r>
    </w:p>
    <w:p w:rsidR="00C35271" w:rsidRPr="00C05392" w:rsidRDefault="00C35271" w:rsidP="00C35271">
      <w:pPr>
        <w:pStyle w:val="a3"/>
        <w:shd w:val="clear" w:color="auto" w:fill="FFFFFF"/>
        <w:spacing w:before="0" w:beforeAutospacing="0" w:after="0" w:afterAutospacing="0" w:line="560" w:lineRule="exact"/>
        <w:ind w:firstLine="480"/>
        <w:rPr>
          <w:rFonts w:asciiTheme="minorEastAsia" w:eastAsiaTheme="minorEastAsia" w:hAnsiTheme="minorEastAsia"/>
        </w:rPr>
      </w:pPr>
      <w:r w:rsidRPr="00C05392">
        <w:rPr>
          <w:rFonts w:asciiTheme="minorEastAsia" w:eastAsiaTheme="minorEastAsia" w:hAnsiTheme="minorEastAsia" w:hint="eastAsia"/>
        </w:rPr>
        <w:t>一、自2024年4月1日起，中国政府采购网地方分网（以下简称地方分网）应当将本地区全部政府采购项目（含低于500万元的项目）的各类公告和公示信息推送至中国政府采购网中央主网（以下简称中央主网）发布。中央主网提供全国政府采购项目信息的“一站式”查询服务。</w:t>
      </w:r>
    </w:p>
    <w:p w:rsidR="00C35271" w:rsidRPr="00C05392" w:rsidRDefault="00C35271" w:rsidP="00C35271">
      <w:pPr>
        <w:pStyle w:val="a3"/>
        <w:shd w:val="clear" w:color="auto" w:fill="FFFFFF"/>
        <w:spacing w:before="0" w:beforeAutospacing="0" w:after="0" w:afterAutospacing="0" w:line="560" w:lineRule="exact"/>
        <w:ind w:firstLine="480"/>
        <w:rPr>
          <w:rFonts w:asciiTheme="minorEastAsia" w:eastAsiaTheme="minorEastAsia" w:hAnsiTheme="minorEastAsia"/>
        </w:rPr>
      </w:pPr>
      <w:r w:rsidRPr="00C05392">
        <w:rPr>
          <w:rFonts w:asciiTheme="minorEastAsia" w:eastAsiaTheme="minorEastAsia" w:hAnsiTheme="minorEastAsia" w:hint="eastAsia"/>
        </w:rPr>
        <w:t>二、中央主网开通政府采购代理机构登记信息共享接口。自2024年4月1日起，地方分网可通过接口获取在中央主网登记的政府采购代理机构登记信息。</w:t>
      </w:r>
    </w:p>
    <w:p w:rsidR="00C35271" w:rsidRPr="00C05392" w:rsidRDefault="00C35271" w:rsidP="00C35271">
      <w:pPr>
        <w:pStyle w:val="a3"/>
        <w:shd w:val="clear" w:color="auto" w:fill="FFFFFF"/>
        <w:spacing w:before="0" w:beforeAutospacing="0" w:after="0" w:afterAutospacing="0" w:line="560" w:lineRule="exact"/>
        <w:ind w:firstLine="480"/>
        <w:rPr>
          <w:rFonts w:asciiTheme="minorEastAsia" w:eastAsiaTheme="minorEastAsia" w:hAnsiTheme="minorEastAsia"/>
        </w:rPr>
      </w:pPr>
      <w:r w:rsidRPr="00C05392">
        <w:rPr>
          <w:rFonts w:asciiTheme="minorEastAsia" w:eastAsiaTheme="minorEastAsia" w:hAnsiTheme="minorEastAsia" w:hint="eastAsia"/>
        </w:rPr>
        <w:t>三、中央主网开设“数据标准及规范”专栏，发布相关数据接口规范。请各地方分网根据数据接口规范组织完成相关信息系统的接口调试工作，确保政府采购数据共享渠道畅通。</w:t>
      </w:r>
    </w:p>
    <w:p w:rsidR="00C35271" w:rsidRPr="00C05392" w:rsidRDefault="00C35271" w:rsidP="00C35271">
      <w:pPr>
        <w:pStyle w:val="a3"/>
        <w:shd w:val="clear" w:color="auto" w:fill="FFFFFF"/>
        <w:spacing w:before="0" w:beforeAutospacing="0" w:after="0" w:afterAutospacing="0" w:line="560" w:lineRule="exact"/>
        <w:jc w:val="right"/>
        <w:rPr>
          <w:rFonts w:asciiTheme="minorEastAsia" w:eastAsiaTheme="minorEastAsia" w:hAnsiTheme="minorEastAsia"/>
        </w:rPr>
      </w:pPr>
    </w:p>
    <w:p w:rsidR="00C35271" w:rsidRPr="00C05392" w:rsidRDefault="00C35271" w:rsidP="00C35271">
      <w:pPr>
        <w:pStyle w:val="a3"/>
        <w:shd w:val="clear" w:color="auto" w:fill="FFFFFF"/>
        <w:spacing w:before="0" w:beforeAutospacing="0" w:after="0" w:afterAutospacing="0" w:line="560" w:lineRule="exact"/>
        <w:jc w:val="right"/>
        <w:rPr>
          <w:rFonts w:asciiTheme="minorEastAsia" w:eastAsiaTheme="minorEastAsia" w:hAnsiTheme="minorEastAsia"/>
        </w:rPr>
      </w:pPr>
      <w:r w:rsidRPr="00C05392">
        <w:rPr>
          <w:rFonts w:asciiTheme="minorEastAsia" w:eastAsiaTheme="minorEastAsia" w:hAnsiTheme="minorEastAsia" w:hint="eastAsia"/>
        </w:rPr>
        <w:t>财政部办公厅</w:t>
      </w:r>
      <w:r w:rsidRPr="00C05392">
        <w:rPr>
          <w:rFonts w:asciiTheme="minorEastAsia" w:eastAsiaTheme="minorEastAsia" w:hAnsiTheme="minorEastAsia" w:hint="eastAsia"/>
        </w:rPr>
        <w:br/>
      </w:r>
      <w:r w:rsidRPr="00C05392">
        <w:rPr>
          <w:rFonts w:asciiTheme="minorEastAsia" w:eastAsiaTheme="minorEastAsia" w:hAnsiTheme="minorEastAsia" w:hint="eastAsia"/>
          <w:bdr w:val="none" w:sz="0" w:space="0" w:color="auto" w:frame="1"/>
        </w:rPr>
        <w:t>2024年2月4日</w:t>
      </w:r>
    </w:p>
    <w:p w:rsidR="0092269F" w:rsidRPr="00C05392" w:rsidRDefault="0092269F" w:rsidP="00C35271">
      <w:pPr>
        <w:spacing w:line="560" w:lineRule="exact"/>
        <w:rPr>
          <w:rFonts w:asciiTheme="minorEastAsia" w:hAnsiTheme="minorEastAsia"/>
          <w:sz w:val="24"/>
          <w:szCs w:val="24"/>
        </w:rPr>
      </w:pPr>
    </w:p>
    <w:sectPr w:rsidR="0092269F" w:rsidRPr="00C05392" w:rsidSect="00C35271">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271"/>
    <w:rsid w:val="0092269F"/>
    <w:rsid w:val="00C05392"/>
    <w:rsid w:val="00C35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527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3527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527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352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75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61</Words>
  <Characters>354</Characters>
  <Application>Microsoft Office Word</Application>
  <DocSecurity>0</DocSecurity>
  <Lines>2</Lines>
  <Paragraphs>1</Paragraphs>
  <ScaleCrop>false</ScaleCrop>
  <Company>mycomputer</Company>
  <LinksUpToDate>false</LinksUpToDate>
  <CharactersWithSpaces>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2</cp:revision>
  <dcterms:created xsi:type="dcterms:W3CDTF">2024-12-31T03:54:00Z</dcterms:created>
  <dcterms:modified xsi:type="dcterms:W3CDTF">2024-12-31T04:18:00Z</dcterms:modified>
</cp:coreProperties>
</file>