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73AC" w:rsidRDefault="00B46DBA">
      <w:pPr>
        <w:spacing w:line="500" w:lineRule="exact"/>
        <w:jc w:val="right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Cs w:val="21"/>
        </w:rPr>
        <w:t>附件</w:t>
      </w:r>
      <w:r>
        <w:rPr>
          <w:rFonts w:ascii="宋体" w:hAnsi="宋体" w:hint="eastAsia"/>
          <w:color w:val="000000"/>
          <w:szCs w:val="21"/>
        </w:rPr>
        <w:t>1</w:t>
      </w:r>
    </w:p>
    <w:p w:rsidR="001973AC" w:rsidRDefault="00B46DBA">
      <w:pPr>
        <w:spacing w:line="360" w:lineRule="auto"/>
        <w:jc w:val="center"/>
        <w:rPr>
          <w:rFonts w:ascii="宋体" w:hAnsi="宋体" w:cs="Arial"/>
          <w:color w:val="000000"/>
          <w:sz w:val="36"/>
          <w:szCs w:val="36"/>
        </w:rPr>
      </w:pPr>
      <w:r>
        <w:rPr>
          <w:rFonts w:ascii="宋体" w:hAnsi="宋体" w:cs="Arial" w:hint="eastAsia"/>
          <w:b/>
          <w:color w:val="000000"/>
          <w:spacing w:val="20"/>
          <w:sz w:val="36"/>
          <w:szCs w:val="36"/>
        </w:rPr>
        <w:t>投标</w:t>
      </w:r>
      <w:r>
        <w:rPr>
          <w:rFonts w:ascii="宋体" w:hAnsi="宋体" w:cs="Arial"/>
          <w:b/>
          <w:color w:val="000000"/>
          <w:spacing w:val="20"/>
          <w:sz w:val="36"/>
          <w:szCs w:val="36"/>
        </w:rPr>
        <w:t>一览表</w:t>
      </w:r>
    </w:p>
    <w:p w:rsidR="001973AC" w:rsidRDefault="00B46DBA">
      <w:pPr>
        <w:spacing w:line="500" w:lineRule="exact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 xml:space="preserve">                                                                  </w:t>
      </w:r>
      <w:r>
        <w:rPr>
          <w:rFonts w:ascii="宋体" w:hAnsi="宋体" w:hint="eastAsia"/>
          <w:color w:val="000000"/>
          <w:sz w:val="24"/>
        </w:rPr>
        <w:t>货币单位：人民币</w:t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9"/>
        <w:gridCol w:w="612"/>
        <w:gridCol w:w="1666"/>
        <w:gridCol w:w="855"/>
        <w:gridCol w:w="1005"/>
        <w:gridCol w:w="1695"/>
        <w:gridCol w:w="855"/>
        <w:gridCol w:w="1350"/>
        <w:gridCol w:w="1323"/>
      </w:tblGrid>
      <w:tr w:rsidR="001973AC" w:rsidTr="001973AC">
        <w:trPr>
          <w:cantSplit/>
          <w:trHeight w:val="1013"/>
        </w:trPr>
        <w:tc>
          <w:tcPr>
            <w:tcW w:w="539" w:type="dxa"/>
            <w:vAlign w:val="center"/>
          </w:tcPr>
          <w:p w:rsidR="001973AC" w:rsidRDefault="00B46DBA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合同包</w:t>
            </w:r>
          </w:p>
        </w:tc>
        <w:tc>
          <w:tcPr>
            <w:tcW w:w="612" w:type="dxa"/>
            <w:vAlign w:val="center"/>
          </w:tcPr>
          <w:p w:rsidR="001973AC" w:rsidRDefault="00B46DBA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品目号</w:t>
            </w:r>
          </w:p>
        </w:tc>
        <w:tc>
          <w:tcPr>
            <w:tcW w:w="1666" w:type="dxa"/>
            <w:vAlign w:val="center"/>
          </w:tcPr>
          <w:p w:rsidR="001973AC" w:rsidRDefault="00B46DBA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货物名称</w:t>
            </w:r>
          </w:p>
        </w:tc>
        <w:tc>
          <w:tcPr>
            <w:tcW w:w="855" w:type="dxa"/>
            <w:vAlign w:val="center"/>
          </w:tcPr>
          <w:p w:rsidR="001973AC" w:rsidRDefault="00B46DBA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品牌</w:t>
            </w:r>
          </w:p>
        </w:tc>
        <w:tc>
          <w:tcPr>
            <w:tcW w:w="1005" w:type="dxa"/>
            <w:vAlign w:val="center"/>
          </w:tcPr>
          <w:p w:rsidR="001973AC" w:rsidRDefault="00B46DBA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产地</w:t>
            </w:r>
          </w:p>
        </w:tc>
        <w:tc>
          <w:tcPr>
            <w:tcW w:w="1695" w:type="dxa"/>
            <w:vAlign w:val="center"/>
          </w:tcPr>
          <w:p w:rsidR="001973AC" w:rsidRDefault="00B46DBA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型号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规格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技术指标</w:t>
            </w:r>
          </w:p>
        </w:tc>
        <w:tc>
          <w:tcPr>
            <w:tcW w:w="855" w:type="dxa"/>
            <w:vAlign w:val="center"/>
          </w:tcPr>
          <w:p w:rsidR="001973AC" w:rsidRDefault="00B46DBA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数量</w:t>
            </w:r>
          </w:p>
        </w:tc>
        <w:tc>
          <w:tcPr>
            <w:tcW w:w="1350" w:type="dxa"/>
            <w:vAlign w:val="center"/>
          </w:tcPr>
          <w:p w:rsidR="001973AC" w:rsidRDefault="00B46DBA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单价</w:t>
            </w:r>
            <w:r>
              <w:rPr>
                <w:rFonts w:ascii="宋体" w:hAnsi="宋体" w:hint="eastAsia"/>
                <w:color w:val="000000"/>
                <w:sz w:val="24"/>
              </w:rPr>
              <w:t>(</w:t>
            </w:r>
            <w:r>
              <w:rPr>
                <w:rFonts w:ascii="宋体" w:hAnsi="宋体" w:hint="eastAsia"/>
                <w:color w:val="000000"/>
                <w:sz w:val="24"/>
              </w:rPr>
              <w:t>元</w:t>
            </w:r>
            <w:r>
              <w:rPr>
                <w:rFonts w:ascii="宋体" w:hAnsi="宋体" w:hint="eastAsia"/>
                <w:color w:val="000000"/>
                <w:sz w:val="24"/>
              </w:rPr>
              <w:t>)</w:t>
            </w:r>
          </w:p>
        </w:tc>
        <w:tc>
          <w:tcPr>
            <w:tcW w:w="1323" w:type="dxa"/>
            <w:vAlign w:val="center"/>
          </w:tcPr>
          <w:p w:rsidR="001973AC" w:rsidRDefault="00B46DBA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总价</w:t>
            </w:r>
            <w:r>
              <w:rPr>
                <w:rFonts w:ascii="宋体" w:hAnsi="宋体" w:hint="eastAsia"/>
                <w:color w:val="000000"/>
                <w:sz w:val="24"/>
              </w:rPr>
              <w:t>(</w:t>
            </w:r>
            <w:r>
              <w:rPr>
                <w:rFonts w:ascii="宋体" w:hAnsi="宋体" w:hint="eastAsia"/>
                <w:color w:val="000000"/>
                <w:sz w:val="24"/>
              </w:rPr>
              <w:t>元</w:t>
            </w:r>
            <w:r>
              <w:rPr>
                <w:rFonts w:ascii="宋体" w:hAnsi="宋体" w:hint="eastAsia"/>
                <w:color w:val="000000"/>
                <w:sz w:val="24"/>
              </w:rPr>
              <w:t>)</w:t>
            </w:r>
          </w:p>
        </w:tc>
      </w:tr>
      <w:tr w:rsidR="001973AC" w:rsidTr="001973AC">
        <w:trPr>
          <w:cantSplit/>
          <w:trHeight w:val="606"/>
        </w:trPr>
        <w:tc>
          <w:tcPr>
            <w:tcW w:w="539" w:type="dxa"/>
            <w:vAlign w:val="center"/>
          </w:tcPr>
          <w:p w:rsidR="001973AC" w:rsidRDefault="00B46DBA">
            <w:pPr>
              <w:spacing w:line="5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1</w:t>
            </w:r>
          </w:p>
        </w:tc>
        <w:tc>
          <w:tcPr>
            <w:tcW w:w="612" w:type="dxa"/>
            <w:vAlign w:val="center"/>
          </w:tcPr>
          <w:p w:rsidR="001973AC" w:rsidRDefault="00B46DBA">
            <w:pPr>
              <w:spacing w:line="5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1</w:t>
            </w:r>
          </w:p>
        </w:tc>
        <w:tc>
          <w:tcPr>
            <w:tcW w:w="1666" w:type="dxa"/>
            <w:vAlign w:val="center"/>
          </w:tcPr>
          <w:p w:rsidR="001973AC" w:rsidRDefault="00B46DBA" w:rsidP="001973AC">
            <w:pPr>
              <w:widowControl/>
              <w:spacing w:before="100" w:beforeAutospacing="1" w:after="100" w:afterAutospacing="1" w:line="400" w:lineRule="exact"/>
              <w:jc w:val="center"/>
              <w:outlineLvl w:val="1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全封闭式</w:t>
            </w:r>
          </w:p>
          <w:p w:rsidR="001973AC" w:rsidRDefault="00B46DBA" w:rsidP="001973AC">
            <w:pPr>
              <w:widowControl/>
              <w:spacing w:before="100" w:beforeAutospacing="1" w:after="100" w:afterAutospacing="1" w:line="400" w:lineRule="exact"/>
              <w:jc w:val="center"/>
              <w:outlineLvl w:val="1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档案密集架</w:t>
            </w:r>
          </w:p>
        </w:tc>
        <w:tc>
          <w:tcPr>
            <w:tcW w:w="855" w:type="dxa"/>
            <w:vAlign w:val="center"/>
          </w:tcPr>
          <w:p w:rsidR="001973AC" w:rsidRPr="001973AC" w:rsidRDefault="001973AC" w:rsidP="001973AC">
            <w:pPr>
              <w:widowControl/>
              <w:spacing w:before="100" w:beforeAutospacing="1" w:after="100" w:afterAutospacing="1" w:line="400" w:lineRule="exact"/>
              <w:jc w:val="center"/>
              <w:outlineLvl w:val="1"/>
              <w:rPr>
                <w:rFonts w:ascii="仿宋" w:eastAsia="仿宋" w:hAnsi="仿宋" w:cs="仿宋"/>
                <w:sz w:val="28"/>
                <w:szCs w:val="28"/>
              </w:rPr>
            </w:pPr>
            <w:r w:rsidRPr="001973AC">
              <w:rPr>
                <w:rFonts w:ascii="仿宋" w:eastAsia="仿宋" w:hAnsi="仿宋" w:cs="仿宋" w:hint="eastAsia"/>
                <w:sz w:val="28"/>
                <w:szCs w:val="28"/>
              </w:rPr>
              <w:t>阳光行动</w:t>
            </w:r>
          </w:p>
        </w:tc>
        <w:tc>
          <w:tcPr>
            <w:tcW w:w="1005" w:type="dxa"/>
            <w:vAlign w:val="center"/>
          </w:tcPr>
          <w:p w:rsidR="001973AC" w:rsidRPr="001973AC" w:rsidRDefault="001973AC" w:rsidP="001973AC">
            <w:pPr>
              <w:widowControl/>
              <w:spacing w:before="100" w:beforeAutospacing="1" w:after="100" w:afterAutospacing="1" w:line="400" w:lineRule="exact"/>
              <w:jc w:val="center"/>
              <w:outlineLvl w:val="1"/>
              <w:rPr>
                <w:rFonts w:ascii="仿宋" w:eastAsia="仿宋" w:hAnsi="仿宋" w:cs="仿宋"/>
                <w:sz w:val="28"/>
                <w:szCs w:val="28"/>
              </w:rPr>
            </w:pPr>
            <w:r w:rsidRPr="001973AC">
              <w:rPr>
                <w:rFonts w:ascii="仿宋" w:eastAsia="仿宋" w:hAnsi="仿宋" w:cs="仿宋" w:hint="eastAsia"/>
                <w:sz w:val="28"/>
                <w:szCs w:val="28"/>
              </w:rPr>
              <w:t>江西樟树</w:t>
            </w:r>
          </w:p>
        </w:tc>
        <w:tc>
          <w:tcPr>
            <w:tcW w:w="1695" w:type="dxa"/>
            <w:vAlign w:val="center"/>
          </w:tcPr>
          <w:p w:rsidR="001973AC" w:rsidRDefault="00B46DBA" w:rsidP="001973AC">
            <w:pPr>
              <w:widowControl/>
              <w:spacing w:before="100" w:beforeAutospacing="1" w:after="100" w:afterAutospacing="1" w:line="400" w:lineRule="exact"/>
              <w:jc w:val="center"/>
              <w:outlineLvl w:val="1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长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2700*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宽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560*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高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2400 </w:t>
            </w:r>
          </w:p>
          <w:p w:rsidR="001973AC" w:rsidRDefault="00B46DBA" w:rsidP="001973AC">
            <w:pPr>
              <w:widowControl/>
              <w:spacing w:before="100" w:beforeAutospacing="1" w:after="100" w:afterAutospacing="1" w:line="400" w:lineRule="exact"/>
              <w:jc w:val="center"/>
              <w:outlineLvl w:val="1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双面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6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层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3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节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9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列</w:t>
            </w:r>
          </w:p>
        </w:tc>
        <w:tc>
          <w:tcPr>
            <w:tcW w:w="855" w:type="dxa"/>
            <w:vAlign w:val="center"/>
          </w:tcPr>
          <w:p w:rsidR="001973AC" w:rsidRDefault="00B46DBA">
            <w:pPr>
              <w:widowControl/>
              <w:spacing w:before="100" w:beforeAutospacing="1" w:after="100" w:afterAutospacing="1"/>
              <w:jc w:val="center"/>
              <w:outlineLvl w:val="1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33m</w:t>
            </w:r>
            <w:r>
              <w:rPr>
                <w:rFonts w:ascii="宋体" w:hAnsi="宋体" w:cs="宋体" w:hint="eastAsia"/>
                <w:sz w:val="28"/>
                <w:szCs w:val="28"/>
              </w:rPr>
              <w:t>³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:rsidR="001973AC" w:rsidRDefault="00B46DBA">
            <w:pPr>
              <w:widowControl/>
              <w:spacing w:before="100" w:beforeAutospacing="1" w:after="100" w:afterAutospacing="1"/>
              <w:jc w:val="center"/>
              <w:outlineLvl w:val="1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7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00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元</w:t>
            </w:r>
          </w:p>
        </w:tc>
        <w:tc>
          <w:tcPr>
            <w:tcW w:w="1323" w:type="dxa"/>
            <w:tcBorders>
              <w:bottom w:val="single" w:sz="4" w:space="0" w:color="auto"/>
            </w:tcBorders>
            <w:vAlign w:val="center"/>
          </w:tcPr>
          <w:p w:rsidR="001973AC" w:rsidRDefault="00B46DBA">
            <w:pPr>
              <w:widowControl/>
              <w:spacing w:before="100" w:beforeAutospacing="1" w:after="100" w:afterAutospacing="1"/>
              <w:jc w:val="center"/>
              <w:outlineLvl w:val="1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5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6100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元</w:t>
            </w:r>
          </w:p>
        </w:tc>
      </w:tr>
      <w:tr w:rsidR="001973AC" w:rsidTr="001973AC">
        <w:trPr>
          <w:cantSplit/>
          <w:trHeight w:val="606"/>
        </w:trPr>
        <w:tc>
          <w:tcPr>
            <w:tcW w:w="539" w:type="dxa"/>
            <w:vAlign w:val="center"/>
          </w:tcPr>
          <w:p w:rsidR="001973AC" w:rsidRDefault="00B46DBA">
            <w:pPr>
              <w:spacing w:line="5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1</w:t>
            </w:r>
          </w:p>
        </w:tc>
        <w:tc>
          <w:tcPr>
            <w:tcW w:w="612" w:type="dxa"/>
            <w:vAlign w:val="center"/>
          </w:tcPr>
          <w:p w:rsidR="001973AC" w:rsidRDefault="00B46DBA">
            <w:pPr>
              <w:spacing w:line="5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2</w:t>
            </w:r>
          </w:p>
        </w:tc>
        <w:tc>
          <w:tcPr>
            <w:tcW w:w="1666" w:type="dxa"/>
            <w:vAlign w:val="center"/>
          </w:tcPr>
          <w:p w:rsidR="001973AC" w:rsidRDefault="00B46DBA" w:rsidP="001973AC">
            <w:pPr>
              <w:widowControl/>
              <w:spacing w:before="100" w:beforeAutospacing="1" w:after="100" w:afterAutospacing="1" w:line="400" w:lineRule="exact"/>
              <w:jc w:val="center"/>
              <w:outlineLvl w:val="1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甲级防火门</w:t>
            </w:r>
          </w:p>
        </w:tc>
        <w:tc>
          <w:tcPr>
            <w:tcW w:w="855" w:type="dxa"/>
            <w:vAlign w:val="center"/>
          </w:tcPr>
          <w:p w:rsidR="001973AC" w:rsidRPr="001973AC" w:rsidRDefault="001973AC" w:rsidP="001973AC">
            <w:pPr>
              <w:widowControl/>
              <w:spacing w:before="100" w:beforeAutospacing="1" w:after="100" w:afterAutospacing="1" w:line="400" w:lineRule="exact"/>
              <w:jc w:val="center"/>
              <w:outlineLvl w:val="1"/>
              <w:rPr>
                <w:rFonts w:ascii="仿宋" w:eastAsia="仿宋" w:hAnsi="仿宋" w:cs="仿宋"/>
                <w:sz w:val="28"/>
                <w:szCs w:val="28"/>
              </w:rPr>
            </w:pPr>
            <w:r w:rsidRPr="001973AC">
              <w:rPr>
                <w:rFonts w:ascii="仿宋" w:eastAsia="仿宋" w:hAnsi="仿宋" w:cs="仿宋" w:hint="eastAsia"/>
                <w:sz w:val="28"/>
                <w:szCs w:val="28"/>
              </w:rPr>
              <w:t>阳光行动</w:t>
            </w:r>
          </w:p>
        </w:tc>
        <w:tc>
          <w:tcPr>
            <w:tcW w:w="1005" w:type="dxa"/>
            <w:vAlign w:val="center"/>
          </w:tcPr>
          <w:p w:rsidR="001973AC" w:rsidRPr="001973AC" w:rsidRDefault="001973AC" w:rsidP="001973AC">
            <w:pPr>
              <w:widowControl/>
              <w:spacing w:before="100" w:beforeAutospacing="1" w:after="100" w:afterAutospacing="1" w:line="400" w:lineRule="exact"/>
              <w:jc w:val="center"/>
              <w:outlineLvl w:val="1"/>
              <w:rPr>
                <w:rFonts w:ascii="仿宋" w:eastAsia="仿宋" w:hAnsi="仿宋" w:cs="仿宋"/>
                <w:sz w:val="28"/>
                <w:szCs w:val="28"/>
              </w:rPr>
            </w:pPr>
            <w:r w:rsidRPr="001973AC">
              <w:rPr>
                <w:rFonts w:ascii="仿宋" w:eastAsia="仿宋" w:hAnsi="仿宋" w:cs="仿宋" w:hint="eastAsia"/>
                <w:sz w:val="28"/>
                <w:szCs w:val="28"/>
              </w:rPr>
              <w:t>江西樟树</w:t>
            </w:r>
          </w:p>
        </w:tc>
        <w:tc>
          <w:tcPr>
            <w:tcW w:w="1695" w:type="dxa"/>
            <w:vAlign w:val="center"/>
          </w:tcPr>
          <w:p w:rsidR="001973AC" w:rsidRDefault="00B46DBA">
            <w:pPr>
              <w:widowControl/>
              <w:spacing w:before="100" w:beforeAutospacing="1" w:after="100" w:afterAutospacing="1"/>
              <w:jc w:val="center"/>
              <w:outlineLvl w:val="1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90CM*205CM</w:t>
            </w:r>
          </w:p>
        </w:tc>
        <w:tc>
          <w:tcPr>
            <w:tcW w:w="855" w:type="dxa"/>
            <w:vAlign w:val="center"/>
          </w:tcPr>
          <w:p w:rsidR="001973AC" w:rsidRDefault="00B46DBA">
            <w:pPr>
              <w:widowControl/>
              <w:spacing w:before="100" w:beforeAutospacing="1" w:after="100" w:afterAutospacing="1"/>
              <w:jc w:val="center"/>
              <w:outlineLvl w:val="1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扇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:rsidR="001973AC" w:rsidRDefault="00B46DBA">
            <w:pPr>
              <w:widowControl/>
              <w:spacing w:before="100" w:beforeAutospacing="1" w:after="100" w:afterAutospacing="1"/>
              <w:jc w:val="center"/>
              <w:outlineLvl w:val="1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3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00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元</w:t>
            </w:r>
          </w:p>
        </w:tc>
        <w:tc>
          <w:tcPr>
            <w:tcW w:w="1323" w:type="dxa"/>
            <w:tcBorders>
              <w:bottom w:val="single" w:sz="4" w:space="0" w:color="auto"/>
            </w:tcBorders>
            <w:vAlign w:val="center"/>
          </w:tcPr>
          <w:p w:rsidR="001973AC" w:rsidRDefault="00B46DBA">
            <w:pPr>
              <w:widowControl/>
              <w:spacing w:before="100" w:beforeAutospacing="1" w:after="100" w:afterAutospacing="1"/>
              <w:jc w:val="center"/>
              <w:outlineLvl w:val="1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3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00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元</w:t>
            </w:r>
          </w:p>
        </w:tc>
      </w:tr>
      <w:tr w:rsidR="001973AC" w:rsidTr="001973AC">
        <w:trPr>
          <w:cantSplit/>
          <w:trHeight w:val="607"/>
        </w:trPr>
        <w:tc>
          <w:tcPr>
            <w:tcW w:w="2817" w:type="dxa"/>
            <w:gridSpan w:val="3"/>
            <w:vAlign w:val="center"/>
          </w:tcPr>
          <w:p w:rsidR="001973AC" w:rsidRDefault="00B46DBA">
            <w:pPr>
              <w:spacing w:line="5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cs="Arial" w:hint="eastAsia"/>
                <w:color w:val="000000"/>
                <w:sz w:val="24"/>
              </w:rPr>
              <w:t>投标</w:t>
            </w:r>
            <w:r>
              <w:rPr>
                <w:rFonts w:ascii="宋体" w:hAnsi="宋体" w:hint="eastAsia"/>
                <w:color w:val="000000"/>
                <w:sz w:val="24"/>
              </w:rPr>
              <w:t>总价（大写）</w:t>
            </w:r>
          </w:p>
        </w:tc>
        <w:tc>
          <w:tcPr>
            <w:tcW w:w="4410" w:type="dxa"/>
            <w:gridSpan w:val="4"/>
            <w:vAlign w:val="center"/>
          </w:tcPr>
          <w:p w:rsidR="001973AC" w:rsidRPr="001973AC" w:rsidRDefault="001973AC" w:rsidP="001973AC">
            <w:pPr>
              <w:widowControl/>
              <w:spacing w:before="100" w:beforeAutospacing="1" w:after="100" w:afterAutospacing="1" w:line="400" w:lineRule="exact"/>
              <w:jc w:val="center"/>
              <w:outlineLvl w:val="1"/>
              <w:rPr>
                <w:rFonts w:ascii="仿宋" w:eastAsia="仿宋" w:hAnsi="仿宋" w:cs="仿宋"/>
                <w:sz w:val="28"/>
                <w:szCs w:val="28"/>
              </w:rPr>
            </w:pPr>
            <w:r w:rsidRPr="001973AC">
              <w:rPr>
                <w:rFonts w:ascii="仿宋" w:eastAsia="仿宋" w:hAnsi="仿宋" w:cs="仿宋" w:hint="eastAsia"/>
                <w:sz w:val="28"/>
                <w:szCs w:val="28"/>
              </w:rPr>
              <w:fldChar w:fldCharType="begin"/>
            </w:r>
            <w:r w:rsidRPr="001973AC">
              <w:rPr>
                <w:rFonts w:ascii="仿宋" w:eastAsia="仿宋" w:hAnsi="仿宋" w:cs="仿宋"/>
                <w:sz w:val="28"/>
                <w:szCs w:val="28"/>
              </w:rPr>
              <w:instrText xml:space="preserve"> = 57400 \* CHINESENUM4 \* MERGEFORMAT </w:instrText>
            </w:r>
            <w:r w:rsidRPr="001973AC">
              <w:rPr>
                <w:rFonts w:ascii="仿宋" w:eastAsia="仿宋" w:hAnsi="仿宋" w:cs="仿宋" w:hint="eastAsia"/>
                <w:sz w:val="28"/>
                <w:szCs w:val="28"/>
              </w:rPr>
              <w:fldChar w:fldCharType="separate"/>
            </w:r>
            <w:proofErr w:type="gramStart"/>
            <w:r w:rsidRPr="001973AC">
              <w:rPr>
                <w:rFonts w:ascii="仿宋" w:eastAsia="仿宋" w:hAnsi="仿宋" w:cs="仿宋" w:hint="eastAsia"/>
                <w:sz w:val="28"/>
                <w:szCs w:val="28"/>
              </w:rPr>
              <w:t>伍万柒仟肆佰</w:t>
            </w:r>
            <w:proofErr w:type="gramEnd"/>
            <w:r w:rsidRPr="001973AC">
              <w:rPr>
                <w:rFonts w:ascii="仿宋" w:eastAsia="仿宋" w:hAnsi="仿宋" w:cs="仿宋" w:hint="eastAsia"/>
                <w:sz w:val="28"/>
                <w:szCs w:val="28"/>
              </w:rPr>
              <w:t>元整</w:t>
            </w:r>
            <w:r w:rsidRPr="001973AC">
              <w:rPr>
                <w:rFonts w:ascii="仿宋" w:eastAsia="仿宋" w:hAnsi="仿宋" w:cs="仿宋" w:hint="eastAsia"/>
                <w:sz w:val="28"/>
                <w:szCs w:val="28"/>
              </w:rPr>
              <w:fldChar w:fldCharType="end"/>
            </w:r>
          </w:p>
        </w:tc>
        <w:tc>
          <w:tcPr>
            <w:tcW w:w="2673" w:type="dxa"/>
            <w:gridSpan w:val="2"/>
            <w:vAlign w:val="center"/>
          </w:tcPr>
          <w:p w:rsidR="001973AC" w:rsidRPr="001973AC" w:rsidRDefault="001973AC" w:rsidP="001973AC">
            <w:pPr>
              <w:widowControl/>
              <w:spacing w:before="100" w:beforeAutospacing="1" w:after="100" w:afterAutospacing="1" w:line="400" w:lineRule="exact"/>
              <w:jc w:val="center"/>
              <w:outlineLvl w:val="1"/>
              <w:rPr>
                <w:rFonts w:ascii="仿宋" w:eastAsia="仿宋" w:hAnsi="仿宋" w:cs="仿宋"/>
                <w:sz w:val="28"/>
                <w:szCs w:val="28"/>
              </w:rPr>
            </w:pPr>
            <w:r w:rsidRPr="001973AC">
              <w:rPr>
                <w:rFonts w:ascii="仿宋" w:eastAsia="仿宋" w:hAnsi="仿宋" w:cs="仿宋" w:hint="eastAsia"/>
                <w:sz w:val="28"/>
                <w:szCs w:val="28"/>
              </w:rPr>
              <w:t>小写：</w:t>
            </w:r>
            <w:r w:rsidRPr="001973AC">
              <w:rPr>
                <w:rFonts w:ascii="仿宋" w:eastAsia="仿宋" w:hAnsi="仿宋" w:cs="仿宋"/>
                <w:sz w:val="28"/>
                <w:szCs w:val="28"/>
              </w:rPr>
              <w:t>57400</w:t>
            </w:r>
            <w:r w:rsidRPr="001973AC">
              <w:rPr>
                <w:rFonts w:ascii="仿宋" w:eastAsia="仿宋" w:hAnsi="仿宋" w:cs="仿宋" w:hint="eastAsia"/>
                <w:sz w:val="28"/>
                <w:szCs w:val="28"/>
              </w:rPr>
              <w:t>元</w:t>
            </w:r>
          </w:p>
        </w:tc>
      </w:tr>
    </w:tbl>
    <w:p w:rsidR="001973AC" w:rsidRDefault="001973AC">
      <w:pPr>
        <w:tabs>
          <w:tab w:val="left" w:pos="13000"/>
        </w:tabs>
        <w:spacing w:line="500" w:lineRule="exact"/>
        <w:rPr>
          <w:rFonts w:ascii="宋体" w:hAnsi="宋体"/>
          <w:color w:val="000000"/>
          <w:sz w:val="24"/>
        </w:rPr>
      </w:pPr>
    </w:p>
    <w:p w:rsidR="001973AC" w:rsidRDefault="001973AC">
      <w:pPr>
        <w:spacing w:line="500" w:lineRule="exact"/>
        <w:ind w:firstLineChars="1650" w:firstLine="3960"/>
        <w:rPr>
          <w:rFonts w:ascii="宋体" w:hAnsi="宋体"/>
          <w:color w:val="000000"/>
          <w:sz w:val="24"/>
        </w:rPr>
      </w:pPr>
    </w:p>
    <w:p w:rsidR="001973AC" w:rsidRDefault="00B46DBA">
      <w:pPr>
        <w:tabs>
          <w:tab w:val="left" w:pos="5355"/>
        </w:tabs>
        <w:wordWrap w:val="0"/>
        <w:spacing w:line="500" w:lineRule="exact"/>
        <w:jc w:val="right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附件</w:t>
      </w:r>
      <w:r>
        <w:rPr>
          <w:rFonts w:ascii="宋体" w:hAnsi="宋体" w:hint="eastAsia"/>
          <w:color w:val="000000"/>
          <w:szCs w:val="21"/>
        </w:rPr>
        <w:t>2</w:t>
      </w:r>
    </w:p>
    <w:p w:rsidR="001973AC" w:rsidRDefault="00B46DBA">
      <w:pPr>
        <w:spacing w:line="500" w:lineRule="exact"/>
        <w:jc w:val="center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b/>
          <w:color w:val="000000"/>
          <w:sz w:val="36"/>
        </w:rPr>
        <w:t>货物说明一览表</w:t>
      </w:r>
      <w:r>
        <w:rPr>
          <w:rFonts w:ascii="宋体" w:hAnsi="宋体" w:hint="eastAsia"/>
          <w:color w:val="000000"/>
        </w:rPr>
        <w:cr/>
      </w:r>
      <w:r>
        <w:rPr>
          <w:rFonts w:ascii="宋体" w:hAnsi="宋体" w:hint="eastAsia"/>
          <w:color w:val="000000"/>
          <w:sz w:val="24"/>
        </w:rPr>
        <w:t>（按所投货物合同包下品目号类别分别填写）</w:t>
      </w:r>
    </w:p>
    <w:tbl>
      <w:tblPr>
        <w:tblStyle w:val="ad"/>
        <w:tblW w:w="0" w:type="auto"/>
        <w:tblLook w:val="04A0"/>
      </w:tblPr>
      <w:tblGrid>
        <w:gridCol w:w="1738"/>
        <w:gridCol w:w="216"/>
        <w:gridCol w:w="532"/>
        <w:gridCol w:w="1375"/>
        <w:gridCol w:w="1079"/>
        <w:gridCol w:w="2505"/>
        <w:gridCol w:w="1205"/>
        <w:gridCol w:w="1289"/>
      </w:tblGrid>
      <w:tr w:rsidR="001973AC" w:rsidTr="001973AC">
        <w:tc>
          <w:tcPr>
            <w:tcW w:w="735" w:type="dxa"/>
            <w:vAlign w:val="center"/>
          </w:tcPr>
          <w:p w:rsidR="001973AC" w:rsidRDefault="00B46DBA">
            <w:pPr>
              <w:spacing w:line="5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4"/>
              </w:rPr>
              <w:t>合同包号</w:t>
            </w:r>
            <w:proofErr w:type="gramEnd"/>
          </w:p>
        </w:tc>
        <w:tc>
          <w:tcPr>
            <w:tcW w:w="540" w:type="dxa"/>
            <w:vAlign w:val="center"/>
          </w:tcPr>
          <w:p w:rsidR="001973AC" w:rsidRDefault="00B46DBA">
            <w:pPr>
              <w:spacing w:line="5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1</w:t>
            </w:r>
          </w:p>
        </w:tc>
        <w:tc>
          <w:tcPr>
            <w:tcW w:w="900" w:type="dxa"/>
            <w:vAlign w:val="center"/>
          </w:tcPr>
          <w:p w:rsidR="001973AC" w:rsidRDefault="00B46DBA">
            <w:pPr>
              <w:spacing w:line="5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货物名称</w:t>
            </w:r>
          </w:p>
        </w:tc>
        <w:tc>
          <w:tcPr>
            <w:tcW w:w="1485" w:type="dxa"/>
            <w:vAlign w:val="center"/>
          </w:tcPr>
          <w:p w:rsidR="001973AC" w:rsidRDefault="00B46DBA">
            <w:pPr>
              <w:spacing w:line="5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全封闭式档案密集架</w:t>
            </w:r>
          </w:p>
        </w:tc>
        <w:tc>
          <w:tcPr>
            <w:tcW w:w="1065" w:type="dxa"/>
            <w:vAlign w:val="center"/>
          </w:tcPr>
          <w:p w:rsidR="001973AC" w:rsidRDefault="00B46DBA">
            <w:pPr>
              <w:spacing w:line="5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型号规格</w:t>
            </w:r>
          </w:p>
        </w:tc>
        <w:tc>
          <w:tcPr>
            <w:tcW w:w="2728" w:type="dxa"/>
            <w:vAlign w:val="center"/>
          </w:tcPr>
          <w:p w:rsidR="001973AC" w:rsidRDefault="00B46DBA">
            <w:pPr>
              <w:widowControl/>
              <w:spacing w:line="5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长</w:t>
            </w:r>
            <w:r>
              <w:rPr>
                <w:rFonts w:ascii="宋体" w:hAnsi="宋体" w:hint="eastAsia"/>
                <w:color w:val="000000"/>
                <w:sz w:val="24"/>
              </w:rPr>
              <w:t>2700*</w:t>
            </w:r>
            <w:r>
              <w:rPr>
                <w:rFonts w:ascii="宋体" w:hAnsi="宋体" w:hint="eastAsia"/>
                <w:color w:val="000000"/>
                <w:sz w:val="24"/>
              </w:rPr>
              <w:t>宽</w:t>
            </w:r>
            <w:r>
              <w:rPr>
                <w:rFonts w:ascii="宋体" w:hAnsi="宋体" w:hint="eastAsia"/>
                <w:color w:val="000000"/>
                <w:sz w:val="24"/>
              </w:rPr>
              <w:t>560*</w:t>
            </w:r>
            <w:r>
              <w:rPr>
                <w:rFonts w:ascii="宋体" w:hAnsi="宋体" w:hint="eastAsia"/>
                <w:color w:val="000000"/>
                <w:sz w:val="24"/>
              </w:rPr>
              <w:t>高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2400 </w:t>
            </w:r>
          </w:p>
          <w:p w:rsidR="001973AC" w:rsidRDefault="00B46DBA">
            <w:pPr>
              <w:spacing w:line="5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双面</w:t>
            </w:r>
            <w:r>
              <w:rPr>
                <w:rFonts w:ascii="宋体" w:hAnsi="宋体" w:hint="eastAsia"/>
                <w:color w:val="000000"/>
                <w:sz w:val="24"/>
              </w:rPr>
              <w:t>6</w:t>
            </w:r>
            <w:r>
              <w:rPr>
                <w:rFonts w:ascii="宋体" w:hAnsi="宋体" w:hint="eastAsia"/>
                <w:color w:val="000000"/>
                <w:sz w:val="24"/>
              </w:rPr>
              <w:t>层</w:t>
            </w:r>
            <w:r>
              <w:rPr>
                <w:rFonts w:ascii="宋体" w:hAnsi="宋体" w:hint="eastAsia"/>
                <w:color w:val="000000"/>
                <w:sz w:val="24"/>
              </w:rPr>
              <w:t>3</w:t>
            </w:r>
            <w:r>
              <w:rPr>
                <w:rFonts w:ascii="宋体" w:hAnsi="宋体" w:hint="eastAsia"/>
                <w:color w:val="000000"/>
                <w:sz w:val="24"/>
              </w:rPr>
              <w:t>节</w:t>
            </w:r>
            <w:r>
              <w:rPr>
                <w:rFonts w:ascii="宋体" w:hAnsi="宋体" w:hint="eastAsia"/>
                <w:color w:val="000000"/>
                <w:sz w:val="24"/>
              </w:rPr>
              <w:t>9</w:t>
            </w:r>
            <w:r>
              <w:rPr>
                <w:rFonts w:ascii="宋体" w:hAnsi="宋体" w:hint="eastAsia"/>
                <w:color w:val="000000"/>
                <w:sz w:val="24"/>
              </w:rPr>
              <w:t>列</w:t>
            </w:r>
          </w:p>
        </w:tc>
        <w:tc>
          <w:tcPr>
            <w:tcW w:w="1243" w:type="dxa"/>
            <w:vAlign w:val="center"/>
          </w:tcPr>
          <w:p w:rsidR="001973AC" w:rsidRDefault="00B46DBA">
            <w:pPr>
              <w:spacing w:line="5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数量</w:t>
            </w:r>
          </w:p>
        </w:tc>
        <w:tc>
          <w:tcPr>
            <w:tcW w:w="1243" w:type="dxa"/>
            <w:vAlign w:val="center"/>
          </w:tcPr>
          <w:p w:rsidR="001973AC" w:rsidRDefault="00B46DBA">
            <w:pPr>
              <w:spacing w:line="5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33m</w:t>
            </w:r>
            <w:r>
              <w:rPr>
                <w:rFonts w:ascii="宋体" w:hAnsi="宋体" w:hint="eastAsia"/>
                <w:color w:val="000000"/>
                <w:sz w:val="24"/>
              </w:rPr>
              <w:t>³</w:t>
            </w:r>
          </w:p>
        </w:tc>
      </w:tr>
      <w:tr w:rsidR="001973AC">
        <w:tc>
          <w:tcPr>
            <w:tcW w:w="9939" w:type="dxa"/>
            <w:gridSpan w:val="8"/>
          </w:tcPr>
          <w:p w:rsidR="001973AC" w:rsidRDefault="00B46DBA">
            <w:pPr>
              <w:pStyle w:val="Af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400" w:lineRule="exact"/>
              <w:jc w:val="left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手动档案密集</w:t>
            </w:r>
            <w:proofErr w:type="gramStart"/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架技术</w:t>
            </w:r>
            <w:proofErr w:type="gramEnd"/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参数</w:t>
            </w:r>
          </w:p>
          <w:p w:rsidR="001973AC" w:rsidRDefault="00B46DBA">
            <w:pPr>
              <w:pStyle w:val="Af0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400" w:lineRule="exact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、规格尺寸：按实际场地设计。</w:t>
            </w:r>
          </w:p>
          <w:p w:rsidR="001973AC" w:rsidRDefault="00B46DBA">
            <w:pPr>
              <w:pStyle w:val="Af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400" w:lineRule="exact"/>
              <w:ind w:leftChars="200" w:left="420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2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、生产过程中材料、工艺均采用国家标准执行，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符合相关技术规范：</w:t>
            </w:r>
          </w:p>
          <w:p w:rsidR="001973AC" w:rsidRDefault="00B46DBA">
            <w:pPr>
              <w:spacing w:line="360" w:lineRule="atLeast"/>
              <w:ind w:leftChars="200" w:left="42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</w:t>
            </w:r>
            <w:r>
              <w:rPr>
                <w:rFonts w:ascii="宋体" w:hAnsi="宋体" w:cs="宋体" w:hint="eastAsia"/>
                <w:sz w:val="24"/>
              </w:rPr>
              <w:t>1</w:t>
            </w:r>
            <w:r>
              <w:rPr>
                <w:rFonts w:ascii="宋体" w:hAnsi="宋体" w:cs="宋体" w:hint="eastAsia"/>
                <w:sz w:val="24"/>
              </w:rPr>
              <w:t>）</w:t>
            </w:r>
            <w:r>
              <w:rPr>
                <w:rFonts w:ascii="宋体" w:hAnsi="宋体" w:cs="宋体" w:hint="eastAsia"/>
                <w:sz w:val="24"/>
              </w:rPr>
              <w:t xml:space="preserve"> GB/T4767-2014</w:t>
            </w:r>
            <w:r>
              <w:rPr>
                <w:rFonts w:ascii="宋体" w:hAnsi="宋体" w:cs="宋体" w:hint="eastAsia"/>
                <w:sz w:val="24"/>
              </w:rPr>
              <w:t>《家具用钢构件》</w:t>
            </w:r>
          </w:p>
          <w:p w:rsidR="001973AC" w:rsidRDefault="00B46DBA">
            <w:pPr>
              <w:spacing w:line="360" w:lineRule="atLeast"/>
              <w:ind w:leftChars="200" w:left="42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</w:t>
            </w:r>
            <w:r>
              <w:rPr>
                <w:rFonts w:ascii="宋体" w:hAnsi="宋体" w:cs="宋体" w:hint="eastAsia"/>
                <w:sz w:val="24"/>
              </w:rPr>
              <w:t>2</w:t>
            </w:r>
            <w:r>
              <w:rPr>
                <w:rFonts w:ascii="宋体" w:hAnsi="宋体" w:cs="宋体" w:hint="eastAsia"/>
                <w:sz w:val="24"/>
              </w:rPr>
              <w:t>）</w:t>
            </w:r>
            <w:r>
              <w:rPr>
                <w:rFonts w:ascii="宋体" w:hAnsi="宋体" w:cs="宋体" w:hint="eastAsia"/>
                <w:sz w:val="24"/>
              </w:rPr>
              <w:t>GB/T4336-2016</w:t>
            </w:r>
            <w:r>
              <w:rPr>
                <w:rFonts w:ascii="宋体" w:hAnsi="宋体" w:cs="宋体" w:hint="eastAsia"/>
                <w:sz w:val="24"/>
              </w:rPr>
              <w:t>《碳素钢和中低合金钢火花源原子发射光谱分析法》</w:t>
            </w:r>
          </w:p>
          <w:p w:rsidR="001973AC" w:rsidRDefault="00B46DBA">
            <w:pPr>
              <w:spacing w:line="360" w:lineRule="atLeast"/>
              <w:ind w:leftChars="200" w:left="42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</w:t>
            </w:r>
            <w:r>
              <w:rPr>
                <w:rFonts w:ascii="宋体" w:hAnsi="宋体" w:cs="宋体" w:hint="eastAsia"/>
                <w:sz w:val="24"/>
              </w:rPr>
              <w:t>3</w:t>
            </w:r>
            <w:r>
              <w:rPr>
                <w:rFonts w:ascii="宋体" w:hAnsi="宋体" w:cs="宋体" w:hint="eastAsia"/>
                <w:sz w:val="24"/>
              </w:rPr>
              <w:t>）</w:t>
            </w:r>
            <w:r>
              <w:rPr>
                <w:rFonts w:ascii="宋体" w:hAnsi="宋体" w:cs="宋体" w:hint="eastAsia"/>
                <w:sz w:val="24"/>
              </w:rPr>
              <w:t xml:space="preserve"> GB/T13667.3-2013 </w:t>
            </w:r>
            <w:r>
              <w:rPr>
                <w:rFonts w:ascii="宋体" w:hAnsi="宋体" w:cs="宋体" w:hint="eastAsia"/>
                <w:sz w:val="24"/>
              </w:rPr>
              <w:t>《手动密集架技术条件》</w:t>
            </w:r>
          </w:p>
          <w:p w:rsidR="001973AC" w:rsidRDefault="00B46DBA">
            <w:pPr>
              <w:spacing w:line="360" w:lineRule="atLeast"/>
              <w:ind w:leftChars="200" w:left="42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</w:t>
            </w:r>
            <w:r>
              <w:rPr>
                <w:rFonts w:ascii="宋体" w:hAnsi="宋体" w:cs="宋体" w:hint="eastAsia"/>
                <w:sz w:val="24"/>
              </w:rPr>
              <w:t>4</w:t>
            </w:r>
            <w:r>
              <w:rPr>
                <w:rFonts w:ascii="宋体" w:hAnsi="宋体" w:cs="宋体" w:hint="eastAsia"/>
                <w:sz w:val="24"/>
              </w:rPr>
              <w:t>）</w:t>
            </w:r>
            <w:r>
              <w:rPr>
                <w:rFonts w:ascii="宋体" w:hAnsi="宋体" w:cs="宋体" w:hint="eastAsia"/>
                <w:sz w:val="24"/>
              </w:rPr>
              <w:t>GB/T231.1-2009</w:t>
            </w:r>
            <w:r>
              <w:rPr>
                <w:rFonts w:ascii="宋体" w:hAnsi="宋体" w:cs="宋体" w:hint="eastAsia"/>
                <w:sz w:val="24"/>
              </w:rPr>
              <w:t>《金属布氏硬度试验、第一部分》</w:t>
            </w:r>
          </w:p>
          <w:p w:rsidR="001973AC" w:rsidRDefault="00B46DBA">
            <w:pPr>
              <w:spacing w:line="372" w:lineRule="auto"/>
              <w:ind w:leftChars="200" w:left="42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</w:t>
            </w:r>
            <w:r>
              <w:rPr>
                <w:rFonts w:ascii="宋体" w:hAnsi="宋体" w:cs="宋体" w:hint="eastAsia"/>
                <w:sz w:val="24"/>
              </w:rPr>
              <w:t>5</w:t>
            </w:r>
            <w:r>
              <w:rPr>
                <w:rFonts w:ascii="宋体" w:hAnsi="宋体" w:cs="宋体" w:hint="eastAsia"/>
                <w:sz w:val="24"/>
              </w:rPr>
              <w:t>）</w:t>
            </w:r>
            <w:r>
              <w:rPr>
                <w:rFonts w:ascii="宋体" w:hAnsi="宋体" w:cs="宋体" w:hint="eastAsia"/>
                <w:sz w:val="24"/>
              </w:rPr>
              <w:t>GB/T3325-2008</w:t>
            </w:r>
            <w:r>
              <w:rPr>
                <w:rFonts w:ascii="宋体" w:hAnsi="宋体" w:cs="宋体" w:hint="eastAsia"/>
                <w:sz w:val="24"/>
              </w:rPr>
              <w:t>《金属家具通用技术条件》</w:t>
            </w:r>
          </w:p>
          <w:p w:rsidR="001973AC" w:rsidRDefault="00B46DBA">
            <w:pPr>
              <w:spacing w:line="372" w:lineRule="auto"/>
              <w:ind w:leftChars="200" w:left="42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</w:t>
            </w:r>
            <w:r>
              <w:rPr>
                <w:rFonts w:ascii="宋体" w:hAnsi="宋体" w:cs="宋体" w:hint="eastAsia"/>
                <w:sz w:val="24"/>
              </w:rPr>
              <w:t>6</w:t>
            </w:r>
            <w:r>
              <w:rPr>
                <w:rFonts w:ascii="宋体" w:hAnsi="宋体" w:cs="宋体" w:hint="eastAsia"/>
                <w:sz w:val="24"/>
              </w:rPr>
              <w:t>）</w:t>
            </w:r>
            <w:r>
              <w:rPr>
                <w:rFonts w:ascii="宋体" w:hAnsi="宋体" w:cs="宋体" w:hint="eastAsia"/>
                <w:sz w:val="24"/>
              </w:rPr>
              <w:t>GB/T24409-2009</w:t>
            </w:r>
            <w:r>
              <w:rPr>
                <w:rFonts w:ascii="宋体" w:hAnsi="宋体" w:cs="宋体" w:hint="eastAsia"/>
                <w:sz w:val="24"/>
              </w:rPr>
              <w:t>《金属涂料有害物质限量》</w:t>
            </w:r>
          </w:p>
          <w:p w:rsidR="001973AC" w:rsidRDefault="00B46DBA">
            <w:pPr>
              <w:spacing w:line="372" w:lineRule="auto"/>
              <w:ind w:leftChars="200" w:left="42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</w:t>
            </w:r>
            <w:r>
              <w:rPr>
                <w:rFonts w:ascii="宋体" w:hAnsi="宋体" w:cs="宋体" w:hint="eastAsia"/>
                <w:sz w:val="24"/>
              </w:rPr>
              <w:t>7</w:t>
            </w:r>
            <w:r>
              <w:rPr>
                <w:rFonts w:ascii="宋体" w:hAnsi="宋体" w:cs="宋体" w:hint="eastAsia"/>
                <w:sz w:val="24"/>
              </w:rPr>
              <w:t>）</w:t>
            </w:r>
            <w:r>
              <w:rPr>
                <w:rFonts w:ascii="宋体" w:hAnsi="宋体" w:cs="宋体" w:hint="eastAsia"/>
                <w:sz w:val="24"/>
              </w:rPr>
              <w:t>CB/T6739-2006</w:t>
            </w:r>
            <w:r>
              <w:rPr>
                <w:rFonts w:ascii="宋体" w:hAnsi="宋体" w:cs="宋体" w:hint="eastAsia"/>
                <w:sz w:val="24"/>
              </w:rPr>
              <w:t>《色泽和清漆铅笔法测定漆膜硬度》</w:t>
            </w:r>
          </w:p>
          <w:p w:rsidR="001973AC" w:rsidRDefault="00B46DBA">
            <w:pPr>
              <w:spacing w:line="372" w:lineRule="auto"/>
              <w:ind w:leftChars="200" w:left="42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</w:t>
            </w:r>
            <w:r>
              <w:rPr>
                <w:rFonts w:ascii="宋体" w:hAnsi="宋体" w:cs="宋体" w:hint="eastAsia"/>
                <w:sz w:val="24"/>
              </w:rPr>
              <w:t>8</w:t>
            </w:r>
            <w:r>
              <w:rPr>
                <w:rFonts w:ascii="宋体" w:hAnsi="宋体" w:cs="宋体" w:hint="eastAsia"/>
                <w:sz w:val="24"/>
              </w:rPr>
              <w:t>）</w:t>
            </w:r>
            <w:r>
              <w:rPr>
                <w:rFonts w:ascii="宋体" w:hAnsi="宋体" w:cs="宋体" w:hint="eastAsia"/>
                <w:sz w:val="24"/>
              </w:rPr>
              <w:t>GB/T1294-2013</w:t>
            </w:r>
            <w:r>
              <w:rPr>
                <w:rFonts w:ascii="宋体" w:hAnsi="宋体" w:cs="宋体" w:hint="eastAsia"/>
                <w:sz w:val="24"/>
              </w:rPr>
              <w:t>《家用和类似用途制冷器具用门密封条》</w:t>
            </w:r>
          </w:p>
          <w:p w:rsidR="001973AC" w:rsidRDefault="00B46DBA">
            <w:pPr>
              <w:spacing w:line="372" w:lineRule="auto"/>
              <w:ind w:leftChars="200" w:left="42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</w:t>
            </w:r>
            <w:r>
              <w:rPr>
                <w:rFonts w:ascii="宋体" w:hAnsi="宋体" w:cs="宋体" w:hint="eastAsia"/>
                <w:sz w:val="24"/>
              </w:rPr>
              <w:t>9</w:t>
            </w:r>
            <w:r>
              <w:rPr>
                <w:rFonts w:ascii="宋体" w:hAnsi="宋体" w:cs="宋体" w:hint="eastAsia"/>
                <w:sz w:val="24"/>
              </w:rPr>
              <w:t>）</w:t>
            </w:r>
            <w:r>
              <w:rPr>
                <w:rFonts w:ascii="宋体" w:hAnsi="宋体" w:cs="宋体" w:hint="eastAsia"/>
                <w:sz w:val="24"/>
              </w:rPr>
              <w:t>CB/T1732-1993</w:t>
            </w:r>
            <w:r>
              <w:rPr>
                <w:rFonts w:ascii="宋体" w:hAnsi="宋体" w:cs="宋体" w:hint="eastAsia"/>
                <w:sz w:val="24"/>
              </w:rPr>
              <w:t>《漆膜耐冲击测定法》</w:t>
            </w:r>
          </w:p>
          <w:p w:rsidR="001973AC" w:rsidRDefault="00B46DBA">
            <w:pPr>
              <w:spacing w:line="372" w:lineRule="auto"/>
              <w:ind w:leftChars="200" w:left="42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</w:t>
            </w:r>
            <w:r>
              <w:rPr>
                <w:rFonts w:ascii="宋体" w:hAnsi="宋体" w:cs="宋体" w:hint="eastAsia"/>
                <w:sz w:val="24"/>
              </w:rPr>
              <w:t>10</w:t>
            </w:r>
            <w:r>
              <w:rPr>
                <w:rFonts w:ascii="宋体" w:hAnsi="宋体" w:cs="宋体" w:hint="eastAsia"/>
                <w:sz w:val="24"/>
              </w:rPr>
              <w:t>）</w:t>
            </w:r>
            <w:r>
              <w:rPr>
                <w:rFonts w:ascii="宋体" w:hAnsi="宋体" w:cs="宋体" w:hint="eastAsia"/>
                <w:sz w:val="24"/>
              </w:rPr>
              <w:t>QB/T1950-2013</w:t>
            </w:r>
            <w:r>
              <w:rPr>
                <w:rFonts w:ascii="宋体" w:hAnsi="宋体" w:cs="宋体" w:hint="eastAsia"/>
                <w:sz w:val="24"/>
              </w:rPr>
              <w:t>《家具表面漆膜耐盐浴测定法》</w:t>
            </w:r>
          </w:p>
          <w:p w:rsidR="001973AC" w:rsidRDefault="00B46DBA">
            <w:pPr>
              <w:spacing w:line="372" w:lineRule="auto"/>
              <w:ind w:leftChars="200" w:left="42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</w:t>
            </w:r>
            <w:r>
              <w:rPr>
                <w:rFonts w:ascii="宋体" w:hAnsi="宋体" w:cs="宋体" w:hint="eastAsia"/>
                <w:sz w:val="24"/>
              </w:rPr>
              <w:t>11</w:t>
            </w:r>
            <w:r>
              <w:rPr>
                <w:rFonts w:ascii="宋体" w:hAnsi="宋体" w:cs="宋体" w:hint="eastAsia"/>
                <w:sz w:val="24"/>
              </w:rPr>
              <w:t>）</w:t>
            </w:r>
            <w:r>
              <w:rPr>
                <w:rFonts w:ascii="宋体" w:hAnsi="宋体" w:cs="宋体" w:hint="eastAsia"/>
                <w:sz w:val="24"/>
              </w:rPr>
              <w:t>CB/T9286-1998</w:t>
            </w:r>
            <w:r>
              <w:rPr>
                <w:rFonts w:ascii="宋体" w:hAnsi="宋体" w:cs="宋体" w:hint="eastAsia"/>
                <w:sz w:val="24"/>
              </w:rPr>
              <w:t>《色泽和清漆漆膜的画格试验》</w:t>
            </w:r>
          </w:p>
          <w:p w:rsidR="001973AC" w:rsidRDefault="00B46DBA">
            <w:pPr>
              <w:spacing w:line="372" w:lineRule="auto"/>
              <w:ind w:leftChars="200" w:left="42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</w:t>
            </w:r>
            <w:r>
              <w:rPr>
                <w:rFonts w:ascii="宋体" w:hAnsi="宋体" w:cs="宋体" w:hint="eastAsia"/>
                <w:sz w:val="24"/>
              </w:rPr>
              <w:t>12</w:t>
            </w:r>
            <w:r>
              <w:rPr>
                <w:rFonts w:ascii="宋体" w:hAnsi="宋体" w:cs="宋体" w:hint="eastAsia"/>
                <w:sz w:val="24"/>
              </w:rPr>
              <w:t>）</w:t>
            </w:r>
            <w:r>
              <w:rPr>
                <w:rFonts w:ascii="宋体" w:hAnsi="宋体" w:cs="宋体" w:hint="eastAsia"/>
                <w:sz w:val="24"/>
              </w:rPr>
              <w:t>GB/T3177-2009</w:t>
            </w:r>
            <w:r>
              <w:rPr>
                <w:rFonts w:ascii="宋体" w:hAnsi="宋体" w:cs="宋体" w:hint="eastAsia"/>
                <w:sz w:val="24"/>
              </w:rPr>
              <w:t>《产品几何技术规范（</w:t>
            </w:r>
            <w:r>
              <w:rPr>
                <w:rFonts w:ascii="宋体" w:hAnsi="宋体" w:cs="宋体" w:hint="eastAsia"/>
                <w:sz w:val="24"/>
              </w:rPr>
              <w:t>GPS</w:t>
            </w:r>
            <w:r>
              <w:rPr>
                <w:rFonts w:ascii="宋体" w:hAnsi="宋体" w:cs="宋体" w:hint="eastAsia"/>
                <w:sz w:val="24"/>
              </w:rPr>
              <w:t>）光滑工件尺寸的检验》</w:t>
            </w:r>
          </w:p>
          <w:p w:rsidR="001973AC" w:rsidRDefault="00B46DBA">
            <w:pPr>
              <w:spacing w:line="372" w:lineRule="auto"/>
              <w:ind w:leftChars="200" w:left="42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</w:t>
            </w:r>
            <w:r>
              <w:rPr>
                <w:rFonts w:ascii="宋体" w:hAnsi="宋体" w:cs="宋体" w:hint="eastAsia"/>
                <w:sz w:val="24"/>
              </w:rPr>
              <w:t>13</w:t>
            </w:r>
            <w:r>
              <w:rPr>
                <w:rFonts w:ascii="宋体" w:hAnsi="宋体" w:cs="宋体" w:hint="eastAsia"/>
                <w:sz w:val="24"/>
              </w:rPr>
              <w:t>）</w:t>
            </w:r>
            <w:r>
              <w:rPr>
                <w:rFonts w:ascii="宋体" w:hAnsi="宋体" w:cs="宋体" w:hint="eastAsia"/>
                <w:sz w:val="24"/>
              </w:rPr>
              <w:t>GB18583-2008</w:t>
            </w:r>
            <w:r>
              <w:rPr>
                <w:rFonts w:ascii="宋体" w:hAnsi="宋体" w:cs="宋体" w:hint="eastAsia"/>
                <w:sz w:val="24"/>
              </w:rPr>
              <w:t>《室内装饰装修材料有害物质限量》</w:t>
            </w:r>
          </w:p>
          <w:p w:rsidR="001973AC" w:rsidRDefault="00B46DBA">
            <w:pPr>
              <w:spacing w:line="372" w:lineRule="auto"/>
              <w:ind w:leftChars="200" w:left="42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</w:t>
            </w:r>
            <w:r>
              <w:rPr>
                <w:rFonts w:ascii="宋体" w:hAnsi="宋体" w:cs="宋体" w:hint="eastAsia"/>
                <w:sz w:val="24"/>
              </w:rPr>
              <w:t>14</w:t>
            </w:r>
            <w:r>
              <w:rPr>
                <w:rFonts w:ascii="宋体" w:hAnsi="宋体" w:cs="宋体" w:hint="eastAsia"/>
                <w:sz w:val="24"/>
              </w:rPr>
              <w:t>）</w:t>
            </w:r>
            <w:r>
              <w:rPr>
                <w:rFonts w:ascii="宋体" w:hAnsi="宋体" w:cs="宋体" w:hint="eastAsia"/>
                <w:sz w:val="24"/>
              </w:rPr>
              <w:t>GB/T228.12010</w:t>
            </w:r>
            <w:r>
              <w:rPr>
                <w:rFonts w:ascii="宋体" w:hAnsi="宋体" w:cs="宋体" w:hint="eastAsia"/>
                <w:sz w:val="24"/>
              </w:rPr>
              <w:t>《金属材料拉伸试验第一部分：室温试验方法》</w:t>
            </w:r>
          </w:p>
          <w:p w:rsidR="001973AC" w:rsidRDefault="00B46DBA">
            <w:pPr>
              <w:pStyle w:val="Af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480" w:lineRule="exact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3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、移动档案密集</w:t>
            </w:r>
            <w:proofErr w:type="gramStart"/>
            <w:r>
              <w:rPr>
                <w:rFonts w:ascii="宋体" w:eastAsia="宋体" w:hAnsi="宋体" w:cs="宋体" w:hint="eastAsia"/>
                <w:sz w:val="24"/>
                <w:szCs w:val="24"/>
              </w:rPr>
              <w:t>架技术</w:t>
            </w:r>
            <w:proofErr w:type="gramEnd"/>
            <w:r>
              <w:rPr>
                <w:rFonts w:ascii="宋体" w:eastAsia="宋体" w:hAnsi="宋体" w:cs="宋体" w:hint="eastAsia"/>
                <w:sz w:val="24"/>
                <w:szCs w:val="24"/>
              </w:rPr>
              <w:t>要求：</w:t>
            </w:r>
          </w:p>
          <w:p w:rsidR="001973AC" w:rsidRDefault="00B46DBA">
            <w:pPr>
              <w:pStyle w:val="a7"/>
              <w:spacing w:line="480" w:lineRule="exact"/>
              <w:rPr>
                <w:rFonts w:hAnsi="宋体" w:cs="宋体"/>
                <w:sz w:val="24"/>
                <w:szCs w:val="24"/>
              </w:rPr>
            </w:pPr>
            <w:r>
              <w:rPr>
                <w:rFonts w:hAnsi="宋体" w:cs="宋体" w:hint="eastAsia"/>
                <w:sz w:val="24"/>
                <w:szCs w:val="24"/>
              </w:rPr>
              <w:t>1</w:t>
            </w:r>
            <w:r>
              <w:rPr>
                <w:rFonts w:hAnsi="宋体" w:cs="宋体" w:hint="eastAsia"/>
                <w:sz w:val="24"/>
                <w:szCs w:val="24"/>
              </w:rPr>
              <w:t>、架</w:t>
            </w:r>
            <w:proofErr w:type="gramStart"/>
            <w:r>
              <w:rPr>
                <w:rFonts w:hAnsi="宋体" w:cs="宋体" w:hint="eastAsia"/>
                <w:sz w:val="24"/>
                <w:szCs w:val="24"/>
              </w:rPr>
              <w:t>体技术</w:t>
            </w:r>
            <w:proofErr w:type="gramEnd"/>
            <w:r>
              <w:rPr>
                <w:rFonts w:hAnsi="宋体" w:cs="宋体" w:hint="eastAsia"/>
                <w:sz w:val="24"/>
                <w:szCs w:val="24"/>
              </w:rPr>
              <w:t>要求：（全封闭式双面），每个团体前后上下带门。</w:t>
            </w:r>
          </w:p>
          <w:p w:rsidR="001973AC" w:rsidRDefault="00B46DBA">
            <w:pPr>
              <w:pStyle w:val="a7"/>
              <w:spacing w:line="480" w:lineRule="exact"/>
              <w:rPr>
                <w:rFonts w:hAnsi="宋体" w:cs="宋体"/>
                <w:sz w:val="24"/>
                <w:szCs w:val="24"/>
              </w:rPr>
            </w:pPr>
            <w:r>
              <w:rPr>
                <w:rFonts w:hAnsi="宋体" w:cs="宋体" w:hint="eastAsia"/>
                <w:sz w:val="24"/>
                <w:szCs w:val="24"/>
              </w:rPr>
              <w:t>(1)</w:t>
            </w:r>
            <w:r>
              <w:rPr>
                <w:rFonts w:hAnsi="宋体" w:cs="宋体" w:hint="eastAsia"/>
                <w:sz w:val="24"/>
                <w:szCs w:val="24"/>
              </w:rPr>
              <w:t>移动档案密集</w:t>
            </w:r>
            <w:proofErr w:type="gramStart"/>
            <w:r>
              <w:rPr>
                <w:rFonts w:hAnsi="宋体" w:cs="宋体" w:hint="eastAsia"/>
                <w:sz w:val="24"/>
                <w:szCs w:val="24"/>
              </w:rPr>
              <w:t>架主要</w:t>
            </w:r>
            <w:proofErr w:type="gramEnd"/>
            <w:r>
              <w:rPr>
                <w:rFonts w:hAnsi="宋体" w:cs="宋体" w:hint="eastAsia"/>
                <w:sz w:val="24"/>
                <w:szCs w:val="24"/>
              </w:rPr>
              <w:t>由导轨、底盘、传动</w:t>
            </w:r>
            <w:proofErr w:type="gramStart"/>
            <w:r>
              <w:rPr>
                <w:rFonts w:hAnsi="宋体" w:cs="宋体" w:hint="eastAsia"/>
                <w:sz w:val="24"/>
                <w:szCs w:val="24"/>
              </w:rPr>
              <w:t>机构和架体</w:t>
            </w:r>
            <w:proofErr w:type="gramEnd"/>
            <w:r>
              <w:rPr>
                <w:rFonts w:hAnsi="宋体" w:cs="宋体" w:hint="eastAsia"/>
                <w:sz w:val="24"/>
                <w:szCs w:val="24"/>
              </w:rPr>
              <w:t>（包括立柱、挂板、搁板、顶板、门板及侧护板）等零（部）件组成。</w:t>
            </w:r>
            <w:proofErr w:type="gramStart"/>
            <w:r>
              <w:rPr>
                <w:rFonts w:hAnsi="宋体" w:cs="宋体" w:hint="eastAsia"/>
                <w:sz w:val="24"/>
                <w:szCs w:val="24"/>
              </w:rPr>
              <w:t>架顶设有</w:t>
            </w:r>
            <w:proofErr w:type="gramEnd"/>
            <w:r>
              <w:rPr>
                <w:rFonts w:hAnsi="宋体" w:cs="宋体" w:hint="eastAsia"/>
                <w:sz w:val="24"/>
                <w:szCs w:val="24"/>
              </w:rPr>
              <w:t>防尘装置，列与列之间装有</w:t>
            </w:r>
            <w:r>
              <w:rPr>
                <w:rFonts w:hAnsi="宋体" w:cs="宋体" w:hint="eastAsia"/>
                <w:sz w:val="24"/>
                <w:szCs w:val="24"/>
              </w:rPr>
              <w:t>20mm</w:t>
            </w:r>
            <w:r>
              <w:rPr>
                <w:rFonts w:hAnsi="宋体" w:cs="宋体" w:hint="eastAsia"/>
                <w:sz w:val="24"/>
                <w:szCs w:val="24"/>
              </w:rPr>
              <w:t>厚特种抗老化橡塑磁性密封条，形成两列间的</w:t>
            </w:r>
            <w:r>
              <w:rPr>
                <w:rFonts w:hAnsi="宋体" w:cs="宋体" w:hint="eastAsia"/>
                <w:sz w:val="24"/>
                <w:szCs w:val="24"/>
              </w:rPr>
              <w:t>全封闭，门面列和中间移动列分别装有锁具和制动装置，每组密集架闭合后</w:t>
            </w:r>
            <w:proofErr w:type="gramStart"/>
            <w:r>
              <w:rPr>
                <w:rFonts w:hAnsi="宋体" w:cs="宋体" w:hint="eastAsia"/>
                <w:sz w:val="24"/>
                <w:szCs w:val="24"/>
              </w:rPr>
              <w:t>可用总</w:t>
            </w:r>
            <w:proofErr w:type="gramEnd"/>
            <w:r>
              <w:rPr>
                <w:rFonts w:hAnsi="宋体" w:cs="宋体" w:hint="eastAsia"/>
                <w:sz w:val="24"/>
                <w:szCs w:val="24"/>
              </w:rPr>
              <w:t>锁锁住，形成一个封闭的整体，各列移开后可单独制动，确保人员安全，底部设有防鼠、防倾倒装置，因而整个架体具有良好的防尘、防鼠、防潮、防火、防盗和保密功能。</w:t>
            </w:r>
          </w:p>
          <w:p w:rsidR="001973AC" w:rsidRDefault="00B46DBA">
            <w:pPr>
              <w:pStyle w:val="a7"/>
              <w:spacing w:line="480" w:lineRule="exact"/>
              <w:rPr>
                <w:rFonts w:hAnsi="宋体" w:cs="宋体"/>
                <w:sz w:val="24"/>
                <w:szCs w:val="24"/>
              </w:rPr>
            </w:pPr>
            <w:r>
              <w:rPr>
                <w:rFonts w:hAnsi="宋体" w:cs="宋体" w:hint="eastAsia"/>
                <w:sz w:val="24"/>
                <w:szCs w:val="24"/>
              </w:rPr>
              <w:t>(2)</w:t>
            </w:r>
            <w:r>
              <w:rPr>
                <w:rFonts w:hAnsi="宋体" w:cs="宋体" w:hint="eastAsia"/>
                <w:sz w:val="24"/>
                <w:szCs w:val="24"/>
              </w:rPr>
              <w:t>传动机构主要由精铸滚轮、传动轴、连接管、调心轴承、精密滚子摩托车链条，机械式自脱超越离合摇手柄、多级速比</w:t>
            </w:r>
            <w:r>
              <w:rPr>
                <w:rFonts w:hAnsi="宋体" w:cs="宋体" w:hint="eastAsia"/>
                <w:sz w:val="24"/>
                <w:szCs w:val="24"/>
              </w:rPr>
              <w:t>1</w:t>
            </w:r>
            <w:r>
              <w:rPr>
                <w:rFonts w:hAnsi="宋体" w:cs="宋体" w:hint="eastAsia"/>
                <w:sz w:val="24"/>
                <w:szCs w:val="24"/>
              </w:rPr>
              <w:t>：</w:t>
            </w:r>
            <w:r>
              <w:rPr>
                <w:rFonts w:hAnsi="宋体" w:cs="宋体" w:hint="eastAsia"/>
                <w:sz w:val="24"/>
                <w:szCs w:val="24"/>
              </w:rPr>
              <w:t>6</w:t>
            </w:r>
            <w:r>
              <w:rPr>
                <w:rFonts w:hAnsi="宋体" w:cs="宋体" w:hint="eastAsia"/>
                <w:sz w:val="24"/>
                <w:szCs w:val="24"/>
              </w:rPr>
              <w:t>精制链轮等零（部）件组成。为了驱动轻便、平稳，采用中轴带动</w:t>
            </w:r>
            <w:proofErr w:type="gramStart"/>
            <w:r>
              <w:rPr>
                <w:rFonts w:hAnsi="宋体" w:cs="宋体" w:hint="eastAsia"/>
                <w:sz w:val="24"/>
                <w:szCs w:val="24"/>
              </w:rPr>
              <w:t>两根边轴传动</w:t>
            </w:r>
            <w:proofErr w:type="gramEnd"/>
            <w:r>
              <w:rPr>
                <w:rFonts w:hAnsi="宋体" w:cs="宋体" w:hint="eastAsia"/>
                <w:sz w:val="24"/>
                <w:szCs w:val="24"/>
              </w:rPr>
              <w:t>方式，手柄摇动轻便、灵活、耐用、美观、无噪声、手柄摇动时能自动挂挡，密集</w:t>
            </w:r>
            <w:proofErr w:type="gramStart"/>
            <w:r>
              <w:rPr>
                <w:rFonts w:hAnsi="宋体" w:cs="宋体" w:hint="eastAsia"/>
                <w:sz w:val="24"/>
                <w:szCs w:val="24"/>
              </w:rPr>
              <w:t>架处于</w:t>
            </w:r>
            <w:proofErr w:type="gramEnd"/>
            <w:r>
              <w:rPr>
                <w:rFonts w:hAnsi="宋体" w:cs="宋体" w:hint="eastAsia"/>
                <w:sz w:val="24"/>
                <w:szCs w:val="24"/>
              </w:rPr>
              <w:t>从动或不动状态时，摇柄</w:t>
            </w:r>
            <w:r>
              <w:rPr>
                <w:rFonts w:hAnsi="宋体" w:cs="宋体" w:hint="eastAsia"/>
                <w:sz w:val="24"/>
                <w:szCs w:val="24"/>
              </w:rPr>
              <w:t>自行停于垂直位置，手柄可折叠，避免了通行障碍。</w:t>
            </w:r>
          </w:p>
          <w:p w:rsidR="001973AC" w:rsidRDefault="00B46DBA">
            <w:pPr>
              <w:pStyle w:val="a7"/>
              <w:spacing w:line="480" w:lineRule="exact"/>
              <w:rPr>
                <w:rFonts w:hAnsi="宋体" w:cs="宋体"/>
                <w:sz w:val="24"/>
                <w:szCs w:val="24"/>
              </w:rPr>
            </w:pPr>
            <w:r>
              <w:rPr>
                <w:rFonts w:hAnsi="宋体" w:cs="宋体" w:hint="eastAsia"/>
                <w:sz w:val="24"/>
                <w:szCs w:val="24"/>
              </w:rPr>
              <w:t>(3)</w:t>
            </w:r>
            <w:r>
              <w:rPr>
                <w:rFonts w:hAnsi="宋体" w:cs="宋体" w:hint="eastAsia"/>
                <w:sz w:val="24"/>
                <w:szCs w:val="24"/>
              </w:rPr>
              <w:t>底盘采用</w:t>
            </w:r>
            <w:r>
              <w:rPr>
                <w:rFonts w:hAnsi="宋体" w:cs="宋体" w:hint="eastAsia"/>
                <w:sz w:val="24"/>
                <w:szCs w:val="24"/>
              </w:rPr>
              <w:t>2.7mm</w:t>
            </w:r>
            <w:r>
              <w:rPr>
                <w:rFonts w:hAnsi="宋体" w:cs="宋体" w:hint="eastAsia"/>
                <w:sz w:val="24"/>
                <w:szCs w:val="24"/>
              </w:rPr>
              <w:t>钢板分段焊接后整体组装式，连接牢固、运输、安装方便，底盘各段连接采用</w:t>
            </w:r>
            <w:r>
              <w:rPr>
                <w:rFonts w:hAnsi="宋体" w:cs="宋体" w:hint="eastAsia"/>
                <w:sz w:val="24"/>
                <w:szCs w:val="24"/>
              </w:rPr>
              <w:t>Ml0</w:t>
            </w:r>
            <w:r>
              <w:rPr>
                <w:rFonts w:hAnsi="宋体" w:cs="宋体" w:hint="eastAsia"/>
                <w:sz w:val="24"/>
                <w:szCs w:val="24"/>
              </w:rPr>
              <w:t>螺栓紧固，滚轮横梁采用四折成型，确保在外力作用下无任何变形情况发生。</w:t>
            </w:r>
            <w:proofErr w:type="gramStart"/>
            <w:r>
              <w:rPr>
                <w:rFonts w:hAnsi="宋体" w:cs="宋体" w:hint="eastAsia"/>
                <w:sz w:val="24"/>
                <w:szCs w:val="24"/>
              </w:rPr>
              <w:t>底梁下部</w:t>
            </w:r>
            <w:proofErr w:type="gramEnd"/>
            <w:r>
              <w:rPr>
                <w:rFonts w:hAnsi="宋体" w:cs="宋体" w:hint="eastAsia"/>
                <w:sz w:val="24"/>
                <w:szCs w:val="24"/>
              </w:rPr>
              <w:t>装有防倒支架以防架体倾倒。底盘两端封头横梁与纵梁牢固焊接，在直角处上、下两平面均焊上三角形加强板，有效保证底盘架体</w:t>
            </w:r>
            <w:proofErr w:type="gramStart"/>
            <w:r>
              <w:rPr>
                <w:rFonts w:hAnsi="宋体" w:cs="宋体" w:hint="eastAsia"/>
                <w:sz w:val="24"/>
                <w:szCs w:val="24"/>
              </w:rPr>
              <w:t>不</w:t>
            </w:r>
            <w:proofErr w:type="gramEnd"/>
            <w:r>
              <w:rPr>
                <w:rFonts w:hAnsi="宋体" w:cs="宋体" w:hint="eastAsia"/>
                <w:sz w:val="24"/>
                <w:szCs w:val="24"/>
              </w:rPr>
              <w:t>扭曲、错位、变形，密集架在</w:t>
            </w:r>
            <w:proofErr w:type="gramStart"/>
            <w:r>
              <w:rPr>
                <w:rFonts w:hAnsi="宋体" w:cs="宋体" w:hint="eastAsia"/>
                <w:sz w:val="24"/>
                <w:szCs w:val="24"/>
              </w:rPr>
              <w:t>轨</w:t>
            </w:r>
            <w:proofErr w:type="gramEnd"/>
            <w:r>
              <w:rPr>
                <w:rFonts w:hAnsi="宋体" w:cs="宋体" w:hint="eastAsia"/>
                <w:sz w:val="24"/>
                <w:szCs w:val="24"/>
              </w:rPr>
              <w:t>移动轻便、平滑、平整。</w:t>
            </w:r>
          </w:p>
          <w:p w:rsidR="001973AC" w:rsidRDefault="00B46DBA">
            <w:pPr>
              <w:pStyle w:val="a7"/>
              <w:spacing w:line="480" w:lineRule="exact"/>
              <w:rPr>
                <w:rFonts w:hAnsi="宋体" w:cs="宋体"/>
                <w:sz w:val="24"/>
                <w:szCs w:val="24"/>
              </w:rPr>
            </w:pPr>
            <w:r>
              <w:rPr>
                <w:rFonts w:hAnsi="宋体" w:cs="宋体" w:hint="eastAsia"/>
                <w:sz w:val="24"/>
                <w:szCs w:val="24"/>
              </w:rPr>
              <w:t>（</w:t>
            </w:r>
            <w:r>
              <w:rPr>
                <w:rFonts w:hAnsi="宋体" w:cs="宋体" w:hint="eastAsia"/>
                <w:sz w:val="24"/>
                <w:szCs w:val="24"/>
              </w:rPr>
              <w:t>4</w:t>
            </w:r>
            <w:r>
              <w:rPr>
                <w:rFonts w:hAnsi="宋体" w:cs="宋体" w:hint="eastAsia"/>
                <w:sz w:val="24"/>
                <w:szCs w:val="24"/>
              </w:rPr>
              <w:t>）立板：立柱采用</w:t>
            </w:r>
            <w:r>
              <w:rPr>
                <w:rFonts w:hAnsi="宋体" w:cs="宋体" w:hint="eastAsia"/>
                <w:sz w:val="24"/>
                <w:szCs w:val="24"/>
              </w:rPr>
              <w:t>1.2mm</w:t>
            </w:r>
            <w:r>
              <w:rPr>
                <w:rFonts w:hAnsi="宋体" w:cs="宋体" w:hint="eastAsia"/>
                <w:sz w:val="24"/>
                <w:szCs w:val="24"/>
              </w:rPr>
              <w:t>宝钢优质冷轧钢板一次滚压成型，立柱正面</w:t>
            </w:r>
            <w:r>
              <w:rPr>
                <w:rFonts w:hAnsi="宋体" w:cs="宋体" w:hint="eastAsia"/>
                <w:sz w:val="24"/>
                <w:szCs w:val="24"/>
              </w:rPr>
              <w:t>50mm</w:t>
            </w:r>
            <w:r>
              <w:rPr>
                <w:rFonts w:hAnsi="宋体" w:cs="宋体" w:hint="eastAsia"/>
                <w:sz w:val="24"/>
                <w:szCs w:val="24"/>
              </w:rPr>
              <w:t>，两截面</w:t>
            </w:r>
            <w:r>
              <w:rPr>
                <w:rFonts w:hAnsi="宋体" w:cs="宋体" w:hint="eastAsia"/>
                <w:sz w:val="24"/>
                <w:szCs w:val="24"/>
              </w:rPr>
              <w:t>39mm</w:t>
            </w:r>
            <w:r>
              <w:rPr>
                <w:rFonts w:hAnsi="宋体" w:cs="宋体" w:hint="eastAsia"/>
                <w:sz w:val="24"/>
                <w:szCs w:val="24"/>
              </w:rPr>
              <w:t>。正面压有蝶形尾槽，槽外宽</w:t>
            </w:r>
            <w:r>
              <w:rPr>
                <w:rFonts w:hAnsi="宋体" w:cs="宋体" w:hint="eastAsia"/>
                <w:sz w:val="24"/>
                <w:szCs w:val="24"/>
              </w:rPr>
              <w:t>15</w:t>
            </w:r>
            <w:r>
              <w:rPr>
                <w:rFonts w:hAnsi="宋体" w:cs="宋体" w:hint="eastAsia"/>
                <w:sz w:val="24"/>
                <w:szCs w:val="24"/>
              </w:rPr>
              <w:t>.5mm</w:t>
            </w:r>
            <w:r>
              <w:rPr>
                <w:rFonts w:hAnsi="宋体" w:cs="宋体" w:hint="eastAsia"/>
                <w:sz w:val="24"/>
                <w:szCs w:val="24"/>
              </w:rPr>
              <w:t>，内宽</w:t>
            </w:r>
            <w:r>
              <w:rPr>
                <w:rFonts w:hAnsi="宋体" w:cs="宋体" w:hint="eastAsia"/>
                <w:sz w:val="24"/>
                <w:szCs w:val="24"/>
              </w:rPr>
              <w:t>17.5mm,</w:t>
            </w:r>
            <w:r>
              <w:rPr>
                <w:rFonts w:hAnsi="宋体" w:cs="宋体" w:hint="eastAsia"/>
                <w:sz w:val="24"/>
                <w:szCs w:val="24"/>
              </w:rPr>
              <w:t>槽深</w:t>
            </w:r>
            <w:r>
              <w:rPr>
                <w:rFonts w:hAnsi="宋体" w:cs="宋体" w:hint="eastAsia"/>
                <w:sz w:val="24"/>
                <w:szCs w:val="24"/>
              </w:rPr>
              <w:t xml:space="preserve">5.5mm; </w:t>
            </w:r>
            <w:r>
              <w:rPr>
                <w:rFonts w:hAnsi="宋体" w:cs="宋体" w:hint="eastAsia"/>
                <w:sz w:val="24"/>
                <w:szCs w:val="24"/>
              </w:rPr>
              <w:t>两</w:t>
            </w:r>
            <w:proofErr w:type="gramStart"/>
            <w:r>
              <w:rPr>
                <w:rFonts w:hAnsi="宋体" w:cs="宋体" w:hint="eastAsia"/>
                <w:sz w:val="24"/>
                <w:szCs w:val="24"/>
              </w:rPr>
              <w:t>侧面各压二根</w:t>
            </w:r>
            <w:proofErr w:type="gramEnd"/>
            <w:r>
              <w:rPr>
                <w:rFonts w:hAnsi="宋体" w:cs="宋体" w:hint="eastAsia"/>
                <w:sz w:val="24"/>
                <w:szCs w:val="24"/>
              </w:rPr>
              <w:t>圆弧筋</w:t>
            </w:r>
            <w:proofErr w:type="gramStart"/>
            <w:r>
              <w:rPr>
                <w:rFonts w:hAnsi="宋体" w:cs="宋体" w:hint="eastAsia"/>
                <w:sz w:val="24"/>
                <w:szCs w:val="24"/>
              </w:rPr>
              <w:t>和冲挂扣</w:t>
            </w:r>
            <w:proofErr w:type="gramEnd"/>
            <w:r>
              <w:rPr>
                <w:rFonts w:hAnsi="宋体" w:cs="宋体" w:hint="eastAsia"/>
                <w:sz w:val="24"/>
                <w:szCs w:val="24"/>
              </w:rPr>
              <w:t>调节孔，圆弧</w:t>
            </w:r>
            <w:proofErr w:type="gramStart"/>
            <w:r>
              <w:rPr>
                <w:rFonts w:hAnsi="宋体" w:cs="宋体" w:hint="eastAsia"/>
                <w:sz w:val="24"/>
                <w:szCs w:val="24"/>
              </w:rPr>
              <w:t>筋</w:t>
            </w:r>
            <w:proofErr w:type="gramEnd"/>
            <w:r>
              <w:rPr>
                <w:rFonts w:hAnsi="宋体" w:cs="宋体" w:hint="eastAsia"/>
                <w:sz w:val="24"/>
                <w:szCs w:val="24"/>
              </w:rPr>
              <w:t>尺寸为</w:t>
            </w:r>
            <w:r>
              <w:rPr>
                <w:rFonts w:hAnsi="宋体" w:cs="宋体" w:hint="eastAsia"/>
                <w:sz w:val="24"/>
                <w:szCs w:val="24"/>
              </w:rPr>
              <w:t>R3mm</w:t>
            </w:r>
            <w:r>
              <w:rPr>
                <w:rFonts w:hAnsi="宋体" w:cs="宋体" w:hint="eastAsia"/>
                <w:sz w:val="24"/>
                <w:szCs w:val="24"/>
              </w:rPr>
              <w:t>，</w:t>
            </w:r>
            <w:proofErr w:type="gramStart"/>
            <w:r>
              <w:rPr>
                <w:rFonts w:hAnsi="宋体" w:cs="宋体" w:hint="eastAsia"/>
                <w:sz w:val="24"/>
                <w:szCs w:val="24"/>
              </w:rPr>
              <w:t>筋到筋中心</w:t>
            </w:r>
            <w:proofErr w:type="gramEnd"/>
            <w:r>
              <w:rPr>
                <w:rFonts w:hAnsi="宋体" w:cs="宋体" w:hint="eastAsia"/>
                <w:sz w:val="24"/>
                <w:szCs w:val="24"/>
              </w:rPr>
              <w:t>15mm</w:t>
            </w:r>
            <w:r>
              <w:rPr>
                <w:rFonts w:hAnsi="宋体" w:cs="宋体" w:hint="eastAsia"/>
                <w:sz w:val="24"/>
                <w:szCs w:val="24"/>
              </w:rPr>
              <w:t>，调节孔尺寸</w:t>
            </w:r>
            <w:r>
              <w:rPr>
                <w:rFonts w:hAnsi="宋体" w:cs="宋体" w:hint="eastAsia"/>
                <w:sz w:val="24"/>
                <w:szCs w:val="24"/>
              </w:rPr>
              <w:t>4*30mm</w:t>
            </w:r>
            <w:r>
              <w:rPr>
                <w:rFonts w:hAnsi="宋体" w:cs="宋体" w:hint="eastAsia"/>
                <w:sz w:val="24"/>
                <w:szCs w:val="24"/>
              </w:rPr>
              <w:t>，孔距</w:t>
            </w:r>
            <w:r>
              <w:rPr>
                <w:rFonts w:hAnsi="宋体" w:cs="宋体" w:hint="eastAsia"/>
                <w:sz w:val="24"/>
                <w:szCs w:val="24"/>
              </w:rPr>
              <w:t>50mm</w:t>
            </w:r>
            <w:r>
              <w:rPr>
                <w:rFonts w:hAnsi="宋体" w:cs="宋体" w:hint="eastAsia"/>
                <w:sz w:val="24"/>
                <w:szCs w:val="24"/>
              </w:rPr>
              <w:t>。立柱背面两边分别通过</w:t>
            </w:r>
            <w:r>
              <w:rPr>
                <w:rFonts w:hAnsi="宋体" w:cs="宋体" w:hint="eastAsia"/>
                <w:sz w:val="24"/>
                <w:szCs w:val="24"/>
              </w:rPr>
              <w:t>R3</w:t>
            </w:r>
            <w:r>
              <w:rPr>
                <w:rFonts w:hAnsi="宋体" w:cs="宋体" w:hint="eastAsia"/>
                <w:sz w:val="24"/>
                <w:szCs w:val="24"/>
              </w:rPr>
              <w:t>和</w:t>
            </w:r>
            <w:r>
              <w:rPr>
                <w:rFonts w:hAnsi="宋体" w:cs="宋体" w:hint="eastAsia"/>
                <w:sz w:val="24"/>
                <w:szCs w:val="24"/>
              </w:rPr>
              <w:t>R5</w:t>
            </w:r>
            <w:r>
              <w:rPr>
                <w:rFonts w:hAnsi="宋体" w:cs="宋体" w:hint="eastAsia"/>
                <w:sz w:val="24"/>
                <w:szCs w:val="24"/>
              </w:rPr>
              <w:t>圆弧成型为内圆环形。</w:t>
            </w:r>
          </w:p>
          <w:p w:rsidR="001973AC" w:rsidRDefault="00B46DBA">
            <w:pPr>
              <w:pStyle w:val="a7"/>
              <w:spacing w:line="480" w:lineRule="exact"/>
              <w:rPr>
                <w:rFonts w:hAnsi="宋体" w:cs="宋体"/>
                <w:sz w:val="24"/>
                <w:szCs w:val="24"/>
              </w:rPr>
            </w:pPr>
            <w:r>
              <w:rPr>
                <w:rFonts w:hAnsi="宋体" w:cs="宋体" w:hint="eastAsia"/>
                <w:sz w:val="24"/>
                <w:szCs w:val="24"/>
              </w:rPr>
              <w:t>（</w:t>
            </w:r>
            <w:r>
              <w:rPr>
                <w:rFonts w:hAnsi="宋体" w:cs="宋体" w:hint="eastAsia"/>
                <w:sz w:val="24"/>
                <w:szCs w:val="24"/>
              </w:rPr>
              <w:t>5</w:t>
            </w:r>
            <w:r>
              <w:rPr>
                <w:rFonts w:hAnsi="宋体" w:cs="宋体" w:hint="eastAsia"/>
                <w:sz w:val="24"/>
                <w:szCs w:val="24"/>
              </w:rPr>
              <w:t>）搁（隔、托）板采用</w:t>
            </w:r>
            <w:r>
              <w:rPr>
                <w:rFonts w:hAnsi="宋体" w:cs="宋体" w:hint="eastAsia"/>
                <w:sz w:val="24"/>
                <w:szCs w:val="24"/>
              </w:rPr>
              <w:t xml:space="preserve"> 1.0mm </w:t>
            </w:r>
            <w:r>
              <w:rPr>
                <w:rFonts w:hAnsi="宋体" w:cs="宋体" w:hint="eastAsia"/>
                <w:sz w:val="24"/>
                <w:szCs w:val="24"/>
              </w:rPr>
              <w:t>优质冷轧钢板一次滚压成型，采用双槽扁平压印式设计，刚性好、平整、通用性、互换性好外形美观，设计新颖；承重≥</w:t>
            </w:r>
            <w:r>
              <w:rPr>
                <w:rFonts w:hAnsi="宋体" w:cs="宋体" w:hint="eastAsia"/>
                <w:sz w:val="24"/>
                <w:szCs w:val="24"/>
              </w:rPr>
              <w:t>80KG</w:t>
            </w:r>
            <w:r>
              <w:rPr>
                <w:rFonts w:hAnsi="宋体" w:cs="宋体" w:hint="eastAsia"/>
                <w:sz w:val="24"/>
                <w:szCs w:val="24"/>
              </w:rPr>
              <w:t>，满负载</w:t>
            </w:r>
            <w:r>
              <w:rPr>
                <w:rFonts w:hAnsi="宋体" w:cs="宋体" w:hint="eastAsia"/>
                <w:sz w:val="24"/>
                <w:szCs w:val="24"/>
              </w:rPr>
              <w:t>24</w:t>
            </w:r>
            <w:r>
              <w:rPr>
                <w:rFonts w:hAnsi="宋体" w:cs="宋体" w:hint="eastAsia"/>
                <w:sz w:val="24"/>
                <w:szCs w:val="24"/>
              </w:rPr>
              <w:t>小时后曲挠度≤</w:t>
            </w:r>
            <w:r>
              <w:rPr>
                <w:rFonts w:hAnsi="宋体" w:cs="宋体" w:hint="eastAsia"/>
                <w:sz w:val="24"/>
                <w:szCs w:val="24"/>
              </w:rPr>
              <w:t>3mm</w:t>
            </w:r>
            <w:r>
              <w:rPr>
                <w:rFonts w:hAnsi="宋体" w:cs="宋体" w:hint="eastAsia"/>
                <w:sz w:val="24"/>
                <w:szCs w:val="24"/>
              </w:rPr>
              <w:t>，</w:t>
            </w:r>
            <w:r>
              <w:rPr>
                <w:rFonts w:hAnsi="宋体" w:cs="宋体" w:hint="eastAsia"/>
                <w:sz w:val="24"/>
                <w:szCs w:val="24"/>
              </w:rPr>
              <w:t xml:space="preserve"> </w:t>
            </w:r>
            <w:r>
              <w:rPr>
                <w:rFonts w:hAnsi="宋体" w:cs="宋体" w:hint="eastAsia"/>
                <w:sz w:val="24"/>
                <w:szCs w:val="24"/>
              </w:rPr>
              <w:t>卸载后自动恢复。</w:t>
            </w:r>
            <w:r>
              <w:rPr>
                <w:rFonts w:hAnsi="宋体" w:cs="宋体" w:hint="eastAsia"/>
                <w:sz w:val="24"/>
                <w:szCs w:val="24"/>
              </w:rPr>
              <w:t xml:space="preserve"> </w:t>
            </w:r>
            <w:r>
              <w:rPr>
                <w:rFonts w:hAnsi="宋体" w:cs="宋体" w:hint="eastAsia"/>
                <w:sz w:val="24"/>
                <w:szCs w:val="24"/>
              </w:rPr>
              <w:t>圆弧</w:t>
            </w:r>
            <w:proofErr w:type="gramStart"/>
            <w:r>
              <w:rPr>
                <w:rFonts w:hAnsi="宋体" w:cs="宋体" w:hint="eastAsia"/>
                <w:sz w:val="24"/>
                <w:szCs w:val="24"/>
              </w:rPr>
              <w:t>筋</w:t>
            </w:r>
            <w:proofErr w:type="gramEnd"/>
            <w:r>
              <w:rPr>
                <w:rFonts w:hAnsi="宋体" w:cs="宋体" w:hint="eastAsia"/>
                <w:sz w:val="24"/>
                <w:szCs w:val="24"/>
              </w:rPr>
              <w:t>尺寸为</w:t>
            </w:r>
            <w:r>
              <w:rPr>
                <w:rFonts w:hAnsi="宋体" w:cs="宋体" w:hint="eastAsia"/>
                <w:sz w:val="24"/>
                <w:szCs w:val="24"/>
              </w:rPr>
              <w:t xml:space="preserve"> R2.5</w:t>
            </w:r>
            <w:r>
              <w:rPr>
                <w:rFonts w:hAnsi="宋体" w:cs="宋体" w:hint="eastAsia"/>
                <w:sz w:val="24"/>
                <w:szCs w:val="24"/>
              </w:rPr>
              <w:t>×</w:t>
            </w:r>
            <w:r>
              <w:rPr>
                <w:rFonts w:hAnsi="宋体" w:cs="宋体" w:hint="eastAsia"/>
                <w:sz w:val="24"/>
                <w:szCs w:val="24"/>
              </w:rPr>
              <w:t>2.5mm</w:t>
            </w:r>
            <w:r>
              <w:rPr>
                <w:rFonts w:hAnsi="宋体" w:cs="宋体" w:hint="eastAsia"/>
                <w:sz w:val="24"/>
                <w:szCs w:val="24"/>
              </w:rPr>
              <w:t>（±</w:t>
            </w:r>
            <w:r>
              <w:rPr>
                <w:rFonts w:hAnsi="宋体" w:cs="宋体" w:hint="eastAsia"/>
                <w:sz w:val="24"/>
                <w:szCs w:val="24"/>
              </w:rPr>
              <w:t>0.5mm</w:t>
            </w:r>
            <w:r>
              <w:rPr>
                <w:rFonts w:hAnsi="宋体" w:cs="宋体" w:hint="eastAsia"/>
                <w:sz w:val="24"/>
                <w:szCs w:val="24"/>
              </w:rPr>
              <w:t>）</w:t>
            </w:r>
            <w:r>
              <w:rPr>
                <w:rFonts w:hAnsi="宋体" w:cs="宋体" w:hint="eastAsia"/>
                <w:sz w:val="24"/>
                <w:szCs w:val="24"/>
              </w:rPr>
              <w:t xml:space="preserve"> </w:t>
            </w:r>
            <w:r>
              <w:rPr>
                <w:rFonts w:hAnsi="宋体" w:cs="宋体" w:hint="eastAsia"/>
                <w:sz w:val="24"/>
                <w:szCs w:val="24"/>
              </w:rPr>
              <w:t>，侧面筋到边尺寸为</w:t>
            </w:r>
            <w:r>
              <w:rPr>
                <w:rFonts w:hAnsi="宋体" w:cs="宋体" w:hint="eastAsia"/>
                <w:sz w:val="24"/>
                <w:szCs w:val="24"/>
              </w:rPr>
              <w:t xml:space="preserve"> 13.5mm</w:t>
            </w:r>
            <w:r>
              <w:rPr>
                <w:rFonts w:hAnsi="宋体" w:cs="宋体" w:hint="eastAsia"/>
                <w:sz w:val="24"/>
                <w:szCs w:val="24"/>
              </w:rPr>
              <w:t>（±</w:t>
            </w:r>
            <w:r>
              <w:rPr>
                <w:rFonts w:hAnsi="宋体" w:cs="宋体" w:hint="eastAsia"/>
                <w:sz w:val="24"/>
                <w:szCs w:val="24"/>
              </w:rPr>
              <w:t>1m</w:t>
            </w:r>
            <w:r>
              <w:rPr>
                <w:rFonts w:hAnsi="宋体" w:cs="宋体" w:hint="eastAsia"/>
                <w:sz w:val="24"/>
                <w:szCs w:val="24"/>
              </w:rPr>
              <w:t>m</w:t>
            </w:r>
            <w:r>
              <w:rPr>
                <w:rFonts w:hAnsi="宋体" w:cs="宋体" w:hint="eastAsia"/>
                <w:sz w:val="24"/>
                <w:szCs w:val="24"/>
              </w:rPr>
              <w:t>）。</w:t>
            </w:r>
          </w:p>
          <w:p w:rsidR="001973AC" w:rsidRDefault="00B46DBA">
            <w:pPr>
              <w:pStyle w:val="a7"/>
              <w:spacing w:line="480" w:lineRule="exact"/>
              <w:rPr>
                <w:rFonts w:hAnsi="宋体" w:cs="宋体"/>
                <w:sz w:val="24"/>
                <w:szCs w:val="24"/>
              </w:rPr>
            </w:pPr>
            <w:r>
              <w:rPr>
                <w:rFonts w:hAnsi="宋体" w:cs="宋体" w:hint="eastAsia"/>
                <w:sz w:val="24"/>
                <w:szCs w:val="24"/>
              </w:rPr>
              <w:t>（</w:t>
            </w:r>
            <w:r>
              <w:rPr>
                <w:rFonts w:hAnsi="宋体" w:cs="宋体" w:hint="eastAsia"/>
                <w:sz w:val="24"/>
                <w:szCs w:val="24"/>
              </w:rPr>
              <w:t>6</w:t>
            </w:r>
            <w:r>
              <w:rPr>
                <w:rFonts w:hAnsi="宋体" w:cs="宋体" w:hint="eastAsia"/>
                <w:sz w:val="24"/>
                <w:szCs w:val="24"/>
              </w:rPr>
              <w:t>）双压</w:t>
            </w:r>
            <w:proofErr w:type="gramStart"/>
            <w:r>
              <w:rPr>
                <w:rFonts w:hAnsi="宋体" w:cs="宋体" w:hint="eastAsia"/>
                <w:sz w:val="24"/>
                <w:szCs w:val="24"/>
              </w:rPr>
              <w:t>筋</w:t>
            </w:r>
            <w:proofErr w:type="gramEnd"/>
            <w:r>
              <w:rPr>
                <w:rFonts w:hAnsi="宋体" w:cs="宋体" w:hint="eastAsia"/>
                <w:sz w:val="24"/>
                <w:szCs w:val="24"/>
              </w:rPr>
              <w:t>挂板采用</w:t>
            </w:r>
            <w:r>
              <w:rPr>
                <w:rFonts w:hAnsi="宋体" w:cs="宋体" w:hint="eastAsia"/>
                <w:sz w:val="24"/>
                <w:szCs w:val="24"/>
              </w:rPr>
              <w:t xml:space="preserve"> 1.0mm </w:t>
            </w:r>
            <w:r>
              <w:rPr>
                <w:rFonts w:hAnsi="宋体" w:cs="宋体" w:hint="eastAsia"/>
                <w:sz w:val="24"/>
                <w:szCs w:val="24"/>
              </w:rPr>
              <w:t>冷轧板（支承板）两端挂钩采用模具冲裁打弯而成，中间采用腰形拉伸翻边模成形两个台阶加强孔，下端直角折弯，并冲有四个</w:t>
            </w:r>
            <w:proofErr w:type="gramStart"/>
            <w:r>
              <w:rPr>
                <w:rFonts w:hAnsi="宋体" w:cs="宋体" w:hint="eastAsia"/>
                <w:sz w:val="24"/>
                <w:szCs w:val="24"/>
              </w:rPr>
              <w:t>凸</w:t>
            </w:r>
            <w:proofErr w:type="gramEnd"/>
            <w:r>
              <w:rPr>
                <w:rFonts w:hAnsi="宋体" w:cs="宋体" w:hint="eastAsia"/>
                <w:sz w:val="24"/>
                <w:szCs w:val="24"/>
              </w:rPr>
              <w:t>槽，使搁板</w:t>
            </w:r>
            <w:proofErr w:type="gramStart"/>
            <w:r>
              <w:rPr>
                <w:rFonts w:hAnsi="宋体" w:cs="宋体" w:hint="eastAsia"/>
                <w:sz w:val="24"/>
                <w:szCs w:val="24"/>
              </w:rPr>
              <w:t>嵌</w:t>
            </w:r>
            <w:proofErr w:type="gramEnd"/>
            <w:r>
              <w:rPr>
                <w:rFonts w:hAnsi="宋体" w:cs="宋体" w:hint="eastAsia"/>
                <w:sz w:val="24"/>
                <w:szCs w:val="24"/>
              </w:rPr>
              <w:t>置于弯边</w:t>
            </w:r>
            <w:proofErr w:type="gramStart"/>
            <w:r>
              <w:rPr>
                <w:rFonts w:hAnsi="宋体" w:cs="宋体" w:hint="eastAsia"/>
                <w:sz w:val="24"/>
                <w:szCs w:val="24"/>
              </w:rPr>
              <w:t>凸</w:t>
            </w:r>
            <w:proofErr w:type="gramEnd"/>
            <w:r>
              <w:rPr>
                <w:rFonts w:hAnsi="宋体" w:cs="宋体" w:hint="eastAsia"/>
                <w:sz w:val="24"/>
                <w:szCs w:val="24"/>
              </w:rPr>
              <w:t>肩上，组装后平整、牢固、无噪声、层间距按需要沿立柱</w:t>
            </w:r>
            <w:proofErr w:type="gramStart"/>
            <w:r>
              <w:rPr>
                <w:rFonts w:hAnsi="宋体" w:cs="宋体" w:hint="eastAsia"/>
                <w:sz w:val="24"/>
                <w:szCs w:val="24"/>
              </w:rPr>
              <w:t>调节孔可自由</w:t>
            </w:r>
            <w:proofErr w:type="gramEnd"/>
            <w:r>
              <w:rPr>
                <w:rFonts w:hAnsi="宋体" w:cs="宋体" w:hint="eastAsia"/>
                <w:sz w:val="24"/>
                <w:szCs w:val="24"/>
              </w:rPr>
              <w:t>调整。；</w:t>
            </w:r>
          </w:p>
          <w:p w:rsidR="001973AC" w:rsidRDefault="00B46DBA">
            <w:pPr>
              <w:pStyle w:val="a7"/>
              <w:spacing w:line="480" w:lineRule="exact"/>
              <w:rPr>
                <w:rFonts w:hAnsi="宋体" w:cs="宋体"/>
                <w:sz w:val="24"/>
                <w:szCs w:val="24"/>
              </w:rPr>
            </w:pPr>
            <w:r>
              <w:rPr>
                <w:rFonts w:hAnsi="宋体" w:cs="宋体" w:hint="eastAsia"/>
                <w:sz w:val="24"/>
                <w:szCs w:val="24"/>
              </w:rPr>
              <w:t>(7)</w:t>
            </w:r>
            <w:r>
              <w:rPr>
                <w:rFonts w:hAnsi="宋体" w:cs="宋体" w:hint="eastAsia"/>
                <w:sz w:val="24"/>
                <w:szCs w:val="24"/>
              </w:rPr>
              <w:t>四压筋不锈钢标插：侧板</w:t>
            </w:r>
            <w:proofErr w:type="gramStart"/>
            <w:r>
              <w:rPr>
                <w:rFonts w:hAnsi="宋体" w:cs="宋体" w:hint="eastAsia"/>
                <w:sz w:val="24"/>
                <w:szCs w:val="24"/>
              </w:rPr>
              <w:t>目录标插尺寸</w:t>
            </w:r>
            <w:proofErr w:type="gramEnd"/>
            <w:r>
              <w:rPr>
                <w:rFonts w:hAnsi="宋体" w:cs="宋体" w:hint="eastAsia"/>
                <w:sz w:val="24"/>
                <w:szCs w:val="24"/>
              </w:rPr>
              <w:t>不小于</w:t>
            </w:r>
            <w:r>
              <w:rPr>
                <w:rFonts w:hAnsi="宋体" w:cs="宋体" w:hint="eastAsia"/>
                <w:sz w:val="24"/>
                <w:szCs w:val="24"/>
              </w:rPr>
              <w:t>140*80mm</w:t>
            </w:r>
            <w:r>
              <w:rPr>
                <w:rFonts w:hAnsi="宋体" w:cs="宋体" w:hint="eastAsia"/>
                <w:sz w:val="24"/>
                <w:szCs w:val="24"/>
              </w:rPr>
              <w:t>，压四条筋，目录</w:t>
            </w:r>
            <w:proofErr w:type="gramStart"/>
            <w:r>
              <w:rPr>
                <w:rFonts w:hAnsi="宋体" w:cs="宋体" w:hint="eastAsia"/>
                <w:sz w:val="24"/>
                <w:szCs w:val="24"/>
              </w:rPr>
              <w:t>标插为</w:t>
            </w:r>
            <w:proofErr w:type="gramEnd"/>
            <w:r>
              <w:rPr>
                <w:rFonts w:hAnsi="宋体" w:cs="宋体" w:hint="eastAsia"/>
                <w:sz w:val="24"/>
                <w:szCs w:val="24"/>
              </w:rPr>
              <w:t>不锈钢材质，</w:t>
            </w:r>
            <w:proofErr w:type="gramStart"/>
            <w:r>
              <w:rPr>
                <w:rFonts w:hAnsi="宋体" w:cs="宋体" w:hint="eastAsia"/>
                <w:sz w:val="24"/>
                <w:szCs w:val="24"/>
              </w:rPr>
              <w:t>不</w:t>
            </w:r>
            <w:proofErr w:type="gramEnd"/>
            <w:r>
              <w:rPr>
                <w:rFonts w:hAnsi="宋体" w:cs="宋体" w:hint="eastAsia"/>
                <w:sz w:val="24"/>
                <w:szCs w:val="24"/>
              </w:rPr>
              <w:t>得用铆钉、螺丝或磁铁等其它固定，要便捷安装和拆卸。</w:t>
            </w:r>
          </w:p>
          <w:p w:rsidR="001973AC" w:rsidRDefault="00B46DBA">
            <w:pPr>
              <w:pStyle w:val="a7"/>
              <w:spacing w:line="480" w:lineRule="exact"/>
              <w:rPr>
                <w:rFonts w:hAnsi="宋体" w:cs="宋体"/>
                <w:sz w:val="24"/>
                <w:szCs w:val="24"/>
              </w:rPr>
            </w:pPr>
            <w:r>
              <w:rPr>
                <w:rFonts w:hAnsi="宋体" w:cs="宋体" w:hint="eastAsia"/>
                <w:sz w:val="24"/>
                <w:szCs w:val="24"/>
              </w:rPr>
              <w:t>（</w:t>
            </w:r>
            <w:r>
              <w:rPr>
                <w:rFonts w:hAnsi="宋体" w:cs="宋体" w:hint="eastAsia"/>
                <w:sz w:val="24"/>
                <w:szCs w:val="24"/>
              </w:rPr>
              <w:t>8</w:t>
            </w:r>
            <w:r>
              <w:rPr>
                <w:rFonts w:hAnsi="宋体" w:cs="宋体" w:hint="eastAsia"/>
                <w:sz w:val="24"/>
                <w:szCs w:val="24"/>
              </w:rPr>
              <w:t>）安装方式：轨道采用地面方式安装</w:t>
            </w:r>
          </w:p>
          <w:p w:rsidR="001973AC" w:rsidRDefault="00B46DB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br w:type="page"/>
            </w:r>
          </w:p>
          <w:p w:rsidR="001973AC" w:rsidRDefault="00B46DBA">
            <w:pPr>
              <w:pStyle w:val="a7"/>
              <w:spacing w:line="360" w:lineRule="exact"/>
              <w:rPr>
                <w:rFonts w:hAnsi="宋体" w:cs="宋体"/>
                <w:b/>
                <w:bCs/>
                <w:sz w:val="28"/>
                <w:szCs w:val="28"/>
              </w:rPr>
            </w:pPr>
            <w:r>
              <w:rPr>
                <w:rFonts w:hAnsi="宋体" w:cs="宋体" w:hint="eastAsia"/>
                <w:b/>
                <w:bCs/>
                <w:sz w:val="28"/>
                <w:szCs w:val="28"/>
              </w:rPr>
              <w:t>二、架</w:t>
            </w:r>
            <w:proofErr w:type="gramStart"/>
            <w:r>
              <w:rPr>
                <w:rFonts w:hAnsi="宋体" w:cs="宋体" w:hint="eastAsia"/>
                <w:b/>
                <w:bCs/>
                <w:sz w:val="28"/>
                <w:szCs w:val="28"/>
              </w:rPr>
              <w:t>体材</w:t>
            </w:r>
            <w:proofErr w:type="gramEnd"/>
            <w:r>
              <w:rPr>
                <w:rFonts w:hAnsi="宋体" w:cs="宋体" w:hint="eastAsia"/>
                <w:b/>
                <w:bCs/>
                <w:sz w:val="28"/>
                <w:szCs w:val="28"/>
              </w:rPr>
              <w:t>质、参数、标准</w:t>
            </w:r>
          </w:p>
          <w:tbl>
            <w:tblPr>
              <w:tblW w:w="9110" w:type="dxa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/>
            </w:tblPr>
            <w:tblGrid>
              <w:gridCol w:w="762"/>
              <w:gridCol w:w="479"/>
              <w:gridCol w:w="1232"/>
              <w:gridCol w:w="1067"/>
              <w:gridCol w:w="1611"/>
              <w:gridCol w:w="1850"/>
              <w:gridCol w:w="2712"/>
            </w:tblGrid>
            <w:tr w:rsidR="001973AC">
              <w:trPr>
                <w:trHeight w:val="936"/>
                <w:jc w:val="center"/>
              </w:trPr>
              <w:tc>
                <w:tcPr>
                  <w:tcW w:w="778" w:type="dxa"/>
                  <w:noWrap/>
                  <w:vAlign w:val="center"/>
                </w:tcPr>
                <w:p w:rsidR="001973AC" w:rsidRDefault="00B46DBA">
                  <w:pPr>
                    <w:spacing w:before="100" w:beforeAutospacing="1" w:after="100" w:afterAutospacing="1"/>
                    <w:jc w:val="center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Fonts w:ascii="宋体" w:hAnsi="宋体" w:cs="宋体" w:hint="eastAsia"/>
                      <w:sz w:val="24"/>
                    </w:rPr>
                    <w:t>设备</w:t>
                  </w:r>
                </w:p>
                <w:p w:rsidR="001973AC" w:rsidRDefault="00B46DBA">
                  <w:pPr>
                    <w:spacing w:before="100" w:beforeAutospacing="1" w:after="100" w:afterAutospacing="1"/>
                    <w:jc w:val="center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Fonts w:ascii="宋体" w:hAnsi="宋体" w:cs="宋体" w:hint="eastAsia"/>
                      <w:sz w:val="24"/>
                    </w:rPr>
                    <w:t>名称</w:t>
                  </w:r>
                </w:p>
              </w:tc>
              <w:tc>
                <w:tcPr>
                  <w:tcW w:w="1746" w:type="dxa"/>
                  <w:gridSpan w:val="2"/>
                  <w:noWrap/>
                  <w:vAlign w:val="center"/>
                </w:tcPr>
                <w:p w:rsidR="001973AC" w:rsidRDefault="00B46DBA">
                  <w:pPr>
                    <w:spacing w:before="100" w:beforeAutospacing="1" w:after="100" w:afterAutospacing="1"/>
                    <w:jc w:val="center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Fonts w:ascii="宋体" w:hAnsi="宋体" w:cs="宋体" w:hint="eastAsia"/>
                      <w:sz w:val="24"/>
                    </w:rPr>
                    <w:t>设备配置</w:t>
                  </w:r>
                </w:p>
              </w:tc>
              <w:tc>
                <w:tcPr>
                  <w:tcW w:w="1091" w:type="dxa"/>
                  <w:noWrap/>
                  <w:vAlign w:val="center"/>
                </w:tcPr>
                <w:p w:rsidR="001973AC" w:rsidRDefault="00B46DBA">
                  <w:pPr>
                    <w:spacing w:before="100" w:beforeAutospacing="1" w:after="100" w:afterAutospacing="1"/>
                    <w:jc w:val="center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Fonts w:ascii="宋体" w:hAnsi="宋体" w:cs="宋体" w:hint="eastAsia"/>
                      <w:sz w:val="24"/>
                    </w:rPr>
                    <w:t>材料</w:t>
                  </w:r>
                </w:p>
                <w:p w:rsidR="001973AC" w:rsidRDefault="00B46DBA">
                  <w:pPr>
                    <w:spacing w:before="100" w:beforeAutospacing="1" w:after="100" w:afterAutospacing="1"/>
                    <w:jc w:val="center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Fonts w:ascii="宋体" w:hAnsi="宋体" w:cs="宋体" w:hint="eastAsia"/>
                      <w:sz w:val="24"/>
                    </w:rPr>
                    <w:t>规格</w:t>
                  </w:r>
                </w:p>
              </w:tc>
              <w:tc>
                <w:tcPr>
                  <w:tcW w:w="1650" w:type="dxa"/>
                  <w:noWrap/>
                  <w:vAlign w:val="center"/>
                </w:tcPr>
                <w:p w:rsidR="001973AC" w:rsidRDefault="00B46DBA">
                  <w:pPr>
                    <w:spacing w:before="100" w:beforeAutospacing="1" w:after="100" w:afterAutospacing="1"/>
                    <w:jc w:val="center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Fonts w:ascii="宋体" w:hAnsi="宋体" w:cs="宋体" w:hint="eastAsia"/>
                      <w:sz w:val="24"/>
                    </w:rPr>
                    <w:t>技术参数</w:t>
                  </w:r>
                </w:p>
              </w:tc>
              <w:tc>
                <w:tcPr>
                  <w:tcW w:w="1063" w:type="dxa"/>
                  <w:noWrap/>
                  <w:vAlign w:val="center"/>
                </w:tcPr>
                <w:p w:rsidR="001973AC" w:rsidRDefault="00B46DBA">
                  <w:pPr>
                    <w:spacing w:before="100" w:beforeAutospacing="1" w:after="100" w:afterAutospacing="1"/>
                    <w:jc w:val="center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Fonts w:ascii="宋体" w:hAnsi="宋体" w:cs="宋体" w:hint="eastAsia"/>
                      <w:sz w:val="24"/>
                    </w:rPr>
                    <w:t>采用标准</w:t>
                  </w:r>
                </w:p>
              </w:tc>
              <w:tc>
                <w:tcPr>
                  <w:tcW w:w="2782" w:type="dxa"/>
                  <w:noWrap/>
                  <w:vAlign w:val="center"/>
                </w:tcPr>
                <w:p w:rsidR="001973AC" w:rsidRDefault="00B46DBA">
                  <w:pPr>
                    <w:spacing w:before="100" w:beforeAutospacing="1" w:after="100" w:afterAutospacing="1"/>
                    <w:jc w:val="center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Fonts w:ascii="宋体" w:hAnsi="宋体" w:cs="宋体" w:hint="eastAsia"/>
                      <w:sz w:val="24"/>
                    </w:rPr>
                    <w:t>性能说明</w:t>
                  </w:r>
                </w:p>
              </w:tc>
            </w:tr>
            <w:tr w:rsidR="001973AC">
              <w:trPr>
                <w:trHeight w:val="322"/>
                <w:jc w:val="center"/>
              </w:trPr>
              <w:tc>
                <w:tcPr>
                  <w:tcW w:w="778" w:type="dxa"/>
                  <w:vMerge w:val="restart"/>
                  <w:noWrap/>
                  <w:vAlign w:val="center"/>
                </w:tcPr>
                <w:p w:rsidR="001973AC" w:rsidRDefault="00B46DBA">
                  <w:pPr>
                    <w:spacing w:before="100" w:beforeAutospacing="1" w:after="100" w:afterAutospacing="1"/>
                    <w:jc w:val="center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Fonts w:ascii="宋体" w:hAnsi="宋体" w:cs="宋体" w:hint="eastAsia"/>
                      <w:sz w:val="24"/>
                    </w:rPr>
                    <w:t>轧道</w:t>
                  </w:r>
                </w:p>
              </w:tc>
              <w:tc>
                <w:tcPr>
                  <w:tcW w:w="1746" w:type="dxa"/>
                  <w:gridSpan w:val="2"/>
                  <w:noWrap/>
                  <w:vAlign w:val="center"/>
                </w:tcPr>
                <w:p w:rsidR="001973AC" w:rsidRDefault="00B46DBA">
                  <w:pPr>
                    <w:spacing w:before="100" w:beforeAutospacing="1" w:after="100" w:afterAutospacing="1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Fonts w:ascii="宋体" w:hAnsi="宋体" w:cs="宋体" w:hint="eastAsia"/>
                      <w:bCs/>
                      <w:sz w:val="24"/>
                    </w:rPr>
                    <w:t>轨道板</w:t>
                  </w:r>
                </w:p>
              </w:tc>
              <w:tc>
                <w:tcPr>
                  <w:tcW w:w="1091" w:type="dxa"/>
                  <w:noWrap/>
                  <w:vAlign w:val="center"/>
                </w:tcPr>
                <w:p w:rsidR="001973AC" w:rsidRDefault="00B46DBA">
                  <w:pPr>
                    <w:spacing w:before="100" w:beforeAutospacing="1" w:after="100" w:afterAutospacing="1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Fonts w:ascii="宋体" w:hAnsi="宋体" w:cs="宋体" w:hint="eastAsia"/>
                      <w:bCs/>
                      <w:sz w:val="24"/>
                    </w:rPr>
                    <w:t>≥</w:t>
                  </w:r>
                  <w:r>
                    <w:rPr>
                      <w:rFonts w:ascii="宋体" w:hAnsi="宋体" w:cs="宋体" w:hint="eastAsia"/>
                      <w:bCs/>
                      <w:sz w:val="24"/>
                    </w:rPr>
                    <w:t>2.8mm</w:t>
                  </w:r>
                </w:p>
              </w:tc>
              <w:tc>
                <w:tcPr>
                  <w:tcW w:w="1650" w:type="dxa"/>
                  <w:noWrap/>
                  <w:vAlign w:val="center"/>
                </w:tcPr>
                <w:p w:rsidR="001973AC" w:rsidRDefault="00B46DBA">
                  <w:pPr>
                    <w:spacing w:before="100" w:beforeAutospacing="1" w:after="100" w:afterAutospacing="1"/>
                    <w:jc w:val="center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Fonts w:ascii="宋体" w:hAnsi="宋体" w:cs="宋体" w:hint="eastAsia"/>
                      <w:sz w:val="24"/>
                    </w:rPr>
                    <w:t>冷轧钢板</w:t>
                  </w:r>
                </w:p>
              </w:tc>
              <w:tc>
                <w:tcPr>
                  <w:tcW w:w="1063" w:type="dxa"/>
                  <w:noWrap/>
                  <w:vAlign w:val="center"/>
                </w:tcPr>
                <w:p w:rsidR="001973AC" w:rsidRDefault="00B46DBA">
                  <w:pPr>
                    <w:spacing w:before="100" w:beforeAutospacing="1" w:after="100" w:afterAutospacing="1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Fonts w:ascii="宋体" w:hAnsi="宋体" w:cs="宋体" w:hint="eastAsia"/>
                      <w:sz w:val="24"/>
                    </w:rPr>
                    <w:t>GB/T4336-2016</w:t>
                  </w:r>
                </w:p>
              </w:tc>
              <w:tc>
                <w:tcPr>
                  <w:tcW w:w="2782" w:type="dxa"/>
                  <w:vMerge w:val="restart"/>
                  <w:noWrap/>
                  <w:vAlign w:val="center"/>
                </w:tcPr>
                <w:p w:rsidR="001973AC" w:rsidRDefault="00B46DBA">
                  <w:pPr>
                    <w:spacing w:before="100" w:beforeAutospacing="1" w:after="100" w:afterAutospacing="1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Fonts w:ascii="宋体" w:hAnsi="宋体" w:cs="宋体" w:hint="eastAsia"/>
                      <w:bCs/>
                      <w:sz w:val="24"/>
                    </w:rPr>
                    <w:t>轨道：轨道板自带组合护坡板可拆装。路轨顶端设有限位装置，防止底盘脱轨。</w:t>
                  </w:r>
                </w:p>
              </w:tc>
            </w:tr>
            <w:tr w:rsidR="001973AC">
              <w:trPr>
                <w:trHeight w:val="635"/>
                <w:jc w:val="center"/>
              </w:trPr>
              <w:tc>
                <w:tcPr>
                  <w:tcW w:w="778" w:type="dxa"/>
                  <w:vMerge/>
                  <w:noWrap/>
                  <w:vAlign w:val="center"/>
                </w:tcPr>
                <w:p w:rsidR="001973AC" w:rsidRDefault="001973AC">
                  <w:pPr>
                    <w:spacing w:before="100" w:beforeAutospacing="1" w:after="100" w:afterAutospacing="1"/>
                    <w:jc w:val="center"/>
                    <w:rPr>
                      <w:rFonts w:ascii="宋体" w:hAnsi="宋体" w:cs="宋体"/>
                      <w:sz w:val="24"/>
                    </w:rPr>
                  </w:pPr>
                </w:p>
              </w:tc>
              <w:tc>
                <w:tcPr>
                  <w:tcW w:w="1746" w:type="dxa"/>
                  <w:gridSpan w:val="2"/>
                  <w:noWrap/>
                  <w:vAlign w:val="center"/>
                </w:tcPr>
                <w:p w:rsidR="001973AC" w:rsidRDefault="00B46DBA">
                  <w:pPr>
                    <w:spacing w:before="100" w:beforeAutospacing="1" w:after="100" w:afterAutospacing="1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Fonts w:ascii="宋体" w:hAnsi="宋体" w:cs="宋体" w:hint="eastAsia"/>
                      <w:bCs/>
                      <w:sz w:val="24"/>
                    </w:rPr>
                    <w:t>路</w:t>
                  </w:r>
                  <w:r>
                    <w:rPr>
                      <w:rFonts w:ascii="宋体" w:hAnsi="宋体" w:cs="宋体" w:hint="eastAsia"/>
                      <w:bCs/>
                      <w:sz w:val="24"/>
                    </w:rPr>
                    <w:t xml:space="preserve">  </w:t>
                  </w:r>
                  <w:r>
                    <w:rPr>
                      <w:rFonts w:ascii="宋体" w:hAnsi="宋体" w:cs="宋体" w:hint="eastAsia"/>
                      <w:bCs/>
                      <w:sz w:val="24"/>
                    </w:rPr>
                    <w:t>轨</w:t>
                  </w:r>
                </w:p>
              </w:tc>
              <w:tc>
                <w:tcPr>
                  <w:tcW w:w="1091" w:type="dxa"/>
                  <w:noWrap/>
                  <w:vAlign w:val="center"/>
                </w:tcPr>
                <w:p w:rsidR="001973AC" w:rsidRDefault="00B46DBA">
                  <w:pPr>
                    <w:spacing w:before="100" w:beforeAutospacing="1" w:after="100" w:afterAutospacing="1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Fonts w:ascii="宋体" w:hAnsi="宋体" w:cs="宋体" w:hint="eastAsia"/>
                      <w:bCs/>
                      <w:sz w:val="24"/>
                    </w:rPr>
                    <w:t>20</w:t>
                  </w:r>
                  <w:r>
                    <w:rPr>
                      <w:rFonts w:ascii="宋体" w:hAnsi="宋体" w:cs="宋体" w:hint="eastAsia"/>
                      <w:bCs/>
                      <w:sz w:val="24"/>
                    </w:rPr>
                    <w:t>×</w:t>
                  </w:r>
                  <w:r>
                    <w:rPr>
                      <w:rFonts w:ascii="宋体" w:hAnsi="宋体" w:cs="宋体" w:hint="eastAsia"/>
                      <w:bCs/>
                      <w:sz w:val="24"/>
                    </w:rPr>
                    <w:t>20mm</w:t>
                  </w:r>
                  <w:r>
                    <w:rPr>
                      <w:rFonts w:ascii="宋体" w:hAnsi="宋体" w:cs="宋体" w:hint="eastAsia"/>
                      <w:bCs/>
                      <w:sz w:val="24"/>
                    </w:rPr>
                    <w:t>实</w:t>
                  </w:r>
                </w:p>
              </w:tc>
              <w:tc>
                <w:tcPr>
                  <w:tcW w:w="1650" w:type="dxa"/>
                  <w:noWrap/>
                  <w:vAlign w:val="center"/>
                </w:tcPr>
                <w:p w:rsidR="001973AC" w:rsidRDefault="00B46DBA">
                  <w:pPr>
                    <w:spacing w:before="100" w:beforeAutospacing="1" w:after="100" w:afterAutospacing="1"/>
                    <w:jc w:val="center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Fonts w:ascii="宋体" w:hAnsi="宋体" w:cs="宋体" w:hint="eastAsia"/>
                      <w:sz w:val="24"/>
                    </w:rPr>
                    <w:t>冷轧钢板</w:t>
                  </w:r>
                </w:p>
              </w:tc>
              <w:tc>
                <w:tcPr>
                  <w:tcW w:w="1063" w:type="dxa"/>
                  <w:noWrap/>
                  <w:vAlign w:val="center"/>
                </w:tcPr>
                <w:p w:rsidR="001973AC" w:rsidRDefault="00B46DBA">
                  <w:pPr>
                    <w:spacing w:before="100" w:beforeAutospacing="1" w:after="100" w:afterAutospacing="1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Fonts w:ascii="宋体" w:hAnsi="宋体" w:cs="宋体" w:hint="eastAsia"/>
                      <w:sz w:val="24"/>
                    </w:rPr>
                    <w:t>GB/T4336-2016</w:t>
                  </w:r>
                </w:p>
              </w:tc>
              <w:tc>
                <w:tcPr>
                  <w:tcW w:w="2782" w:type="dxa"/>
                  <w:vMerge/>
                  <w:noWrap/>
                  <w:vAlign w:val="center"/>
                </w:tcPr>
                <w:p w:rsidR="001973AC" w:rsidRDefault="001973AC">
                  <w:pPr>
                    <w:spacing w:before="100" w:beforeAutospacing="1" w:after="100" w:afterAutospacing="1"/>
                    <w:jc w:val="center"/>
                    <w:rPr>
                      <w:rFonts w:ascii="宋体" w:hAnsi="宋体" w:cs="宋体"/>
                      <w:sz w:val="24"/>
                    </w:rPr>
                  </w:pPr>
                </w:p>
              </w:tc>
            </w:tr>
            <w:tr w:rsidR="001973AC">
              <w:trPr>
                <w:trHeight w:val="991"/>
                <w:jc w:val="center"/>
              </w:trPr>
              <w:tc>
                <w:tcPr>
                  <w:tcW w:w="778" w:type="dxa"/>
                  <w:noWrap/>
                  <w:vAlign w:val="center"/>
                </w:tcPr>
                <w:p w:rsidR="001973AC" w:rsidRDefault="00B46DBA">
                  <w:pPr>
                    <w:spacing w:before="100" w:beforeAutospacing="1" w:after="100" w:afterAutospacing="1"/>
                    <w:jc w:val="center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Fonts w:ascii="宋体" w:hAnsi="宋体" w:cs="宋体" w:hint="eastAsia"/>
                      <w:sz w:val="24"/>
                    </w:rPr>
                    <w:t>底盘</w:t>
                  </w:r>
                </w:p>
              </w:tc>
              <w:tc>
                <w:tcPr>
                  <w:tcW w:w="1746" w:type="dxa"/>
                  <w:gridSpan w:val="2"/>
                  <w:noWrap/>
                  <w:vAlign w:val="center"/>
                </w:tcPr>
                <w:p w:rsidR="001973AC" w:rsidRDefault="00B46DBA">
                  <w:pPr>
                    <w:spacing w:before="100" w:beforeAutospacing="1" w:after="100" w:afterAutospacing="1"/>
                    <w:jc w:val="center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Fonts w:ascii="宋体" w:hAnsi="宋体" w:cs="宋体" w:hint="eastAsia"/>
                      <w:sz w:val="24"/>
                    </w:rPr>
                    <w:t>底梁、轴承档、夹紧块</w:t>
                  </w:r>
                </w:p>
              </w:tc>
              <w:tc>
                <w:tcPr>
                  <w:tcW w:w="1091" w:type="dxa"/>
                  <w:noWrap/>
                  <w:vAlign w:val="center"/>
                </w:tcPr>
                <w:p w:rsidR="001973AC" w:rsidRDefault="00B46DBA">
                  <w:pPr>
                    <w:spacing w:before="100" w:beforeAutospacing="1" w:after="100" w:afterAutospacing="1"/>
                    <w:jc w:val="center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Fonts w:ascii="宋体" w:hAnsi="宋体" w:cs="宋体" w:hint="eastAsia"/>
                      <w:sz w:val="24"/>
                    </w:rPr>
                    <w:t>2.7mm</w:t>
                  </w:r>
                </w:p>
              </w:tc>
              <w:tc>
                <w:tcPr>
                  <w:tcW w:w="1650" w:type="dxa"/>
                  <w:noWrap/>
                  <w:vAlign w:val="center"/>
                </w:tcPr>
                <w:p w:rsidR="001973AC" w:rsidRDefault="00B46DBA">
                  <w:pPr>
                    <w:spacing w:before="100" w:beforeAutospacing="1" w:after="100" w:afterAutospacing="1"/>
                    <w:jc w:val="center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Fonts w:ascii="宋体" w:hAnsi="宋体" w:cs="宋体" w:hint="eastAsia"/>
                      <w:sz w:val="24"/>
                    </w:rPr>
                    <w:t>冷轧钢板</w:t>
                  </w:r>
                </w:p>
              </w:tc>
              <w:tc>
                <w:tcPr>
                  <w:tcW w:w="1063" w:type="dxa"/>
                  <w:noWrap/>
                  <w:vAlign w:val="center"/>
                </w:tcPr>
                <w:p w:rsidR="001973AC" w:rsidRDefault="00B46DBA">
                  <w:pPr>
                    <w:spacing w:before="100" w:beforeAutospacing="1" w:after="100" w:afterAutospacing="1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Fonts w:ascii="宋体" w:hAnsi="宋体" w:cs="宋体" w:hint="eastAsia"/>
                      <w:sz w:val="24"/>
                    </w:rPr>
                    <w:t>GB/T4336-2016</w:t>
                  </w:r>
                </w:p>
              </w:tc>
              <w:tc>
                <w:tcPr>
                  <w:tcW w:w="2782" w:type="dxa"/>
                  <w:noWrap/>
                  <w:vAlign w:val="center"/>
                </w:tcPr>
                <w:p w:rsidR="001973AC" w:rsidRDefault="00B46DBA">
                  <w:pPr>
                    <w:spacing w:before="100" w:beforeAutospacing="1" w:after="100" w:afterAutospacing="1"/>
                    <w:jc w:val="center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Fonts w:ascii="宋体" w:hAnsi="宋体" w:cs="宋体" w:hint="eastAsia"/>
                      <w:sz w:val="24"/>
                    </w:rPr>
                    <w:t>底盘采用整体焊接、刚性足、不变形，表面喷塑，分段式结构</w:t>
                  </w:r>
                </w:p>
              </w:tc>
            </w:tr>
            <w:tr w:rsidR="001973AC">
              <w:trPr>
                <w:trHeight w:val="635"/>
                <w:jc w:val="center"/>
              </w:trPr>
              <w:tc>
                <w:tcPr>
                  <w:tcW w:w="778" w:type="dxa"/>
                  <w:vMerge w:val="restart"/>
                  <w:noWrap/>
                  <w:vAlign w:val="center"/>
                </w:tcPr>
                <w:p w:rsidR="001973AC" w:rsidRDefault="00B46DBA">
                  <w:pPr>
                    <w:spacing w:before="100" w:beforeAutospacing="1" w:after="100" w:afterAutospacing="1"/>
                    <w:jc w:val="center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Fonts w:ascii="宋体" w:hAnsi="宋体" w:cs="宋体" w:hint="eastAsia"/>
                      <w:sz w:val="24"/>
                    </w:rPr>
                    <w:t>架体</w:t>
                  </w:r>
                </w:p>
              </w:tc>
              <w:tc>
                <w:tcPr>
                  <w:tcW w:w="1746" w:type="dxa"/>
                  <w:gridSpan w:val="2"/>
                  <w:noWrap/>
                  <w:vAlign w:val="center"/>
                </w:tcPr>
                <w:p w:rsidR="001973AC" w:rsidRDefault="00B46DBA">
                  <w:pPr>
                    <w:spacing w:before="100" w:beforeAutospacing="1" w:after="100" w:afterAutospacing="1"/>
                    <w:jc w:val="center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Fonts w:ascii="宋体" w:hAnsi="宋体" w:cs="宋体" w:hint="eastAsia"/>
                      <w:sz w:val="24"/>
                    </w:rPr>
                    <w:t>蝶</w:t>
                  </w:r>
                  <w:proofErr w:type="gramStart"/>
                  <w:r>
                    <w:rPr>
                      <w:rFonts w:ascii="宋体" w:hAnsi="宋体" w:cs="宋体" w:hint="eastAsia"/>
                      <w:sz w:val="24"/>
                    </w:rPr>
                    <w:t>型压筋</w:t>
                  </w:r>
                  <w:proofErr w:type="gramEnd"/>
                  <w:r>
                    <w:rPr>
                      <w:rFonts w:ascii="宋体" w:hAnsi="宋体" w:cs="宋体" w:hint="eastAsia"/>
                      <w:sz w:val="24"/>
                    </w:rPr>
                    <w:t>立柱</w:t>
                  </w:r>
                </w:p>
              </w:tc>
              <w:tc>
                <w:tcPr>
                  <w:tcW w:w="1091" w:type="dxa"/>
                  <w:noWrap/>
                  <w:vAlign w:val="center"/>
                </w:tcPr>
                <w:p w:rsidR="001973AC" w:rsidRDefault="00B46DBA">
                  <w:pPr>
                    <w:spacing w:before="100" w:beforeAutospacing="1" w:after="100" w:afterAutospacing="1"/>
                    <w:jc w:val="center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Fonts w:ascii="宋体" w:hAnsi="宋体" w:cs="宋体" w:hint="eastAsia"/>
                      <w:sz w:val="24"/>
                    </w:rPr>
                    <w:t>1.2mm</w:t>
                  </w:r>
                </w:p>
              </w:tc>
              <w:tc>
                <w:tcPr>
                  <w:tcW w:w="1650" w:type="dxa"/>
                  <w:noWrap/>
                  <w:vAlign w:val="center"/>
                </w:tcPr>
                <w:p w:rsidR="001973AC" w:rsidRDefault="00B46DBA">
                  <w:pPr>
                    <w:spacing w:before="100" w:beforeAutospacing="1" w:after="100" w:afterAutospacing="1"/>
                    <w:jc w:val="center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Fonts w:ascii="宋体" w:hAnsi="宋体" w:cs="宋体" w:hint="eastAsia"/>
                      <w:sz w:val="24"/>
                    </w:rPr>
                    <w:t>冷轧钢板</w:t>
                  </w:r>
                </w:p>
              </w:tc>
              <w:tc>
                <w:tcPr>
                  <w:tcW w:w="1063" w:type="dxa"/>
                  <w:noWrap/>
                  <w:vAlign w:val="center"/>
                </w:tcPr>
                <w:p w:rsidR="001973AC" w:rsidRDefault="00B46DBA">
                  <w:pPr>
                    <w:spacing w:before="100" w:beforeAutospacing="1" w:after="100" w:afterAutospacing="1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Fonts w:ascii="宋体" w:hAnsi="宋体" w:cs="宋体" w:hint="eastAsia"/>
                      <w:sz w:val="24"/>
                    </w:rPr>
                    <w:t>GB/T4336-2016</w:t>
                  </w:r>
                </w:p>
              </w:tc>
              <w:tc>
                <w:tcPr>
                  <w:tcW w:w="2782" w:type="dxa"/>
                  <w:vMerge w:val="restart"/>
                  <w:noWrap/>
                  <w:vAlign w:val="center"/>
                </w:tcPr>
                <w:p w:rsidR="001973AC" w:rsidRDefault="00B46DBA">
                  <w:pPr>
                    <w:spacing w:before="100" w:beforeAutospacing="1" w:after="100" w:afterAutospacing="1"/>
                    <w:jc w:val="center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Fonts w:ascii="宋体" w:hAnsi="宋体" w:cs="宋体" w:hint="eastAsia"/>
                      <w:sz w:val="24"/>
                    </w:rPr>
                    <w:t>架体结实、坚固、设备新颖，安装规范，每节单面层数和间距可自由调整</w:t>
                  </w:r>
                </w:p>
              </w:tc>
            </w:tr>
            <w:tr w:rsidR="001973AC">
              <w:trPr>
                <w:trHeight w:val="774"/>
                <w:jc w:val="center"/>
              </w:trPr>
              <w:tc>
                <w:tcPr>
                  <w:tcW w:w="778" w:type="dxa"/>
                  <w:vMerge/>
                  <w:noWrap/>
                  <w:vAlign w:val="center"/>
                </w:tcPr>
                <w:p w:rsidR="001973AC" w:rsidRDefault="001973AC">
                  <w:pPr>
                    <w:spacing w:before="100" w:beforeAutospacing="1" w:after="100" w:afterAutospacing="1"/>
                    <w:jc w:val="center"/>
                    <w:rPr>
                      <w:rFonts w:ascii="宋体" w:hAnsi="宋体" w:cs="宋体"/>
                      <w:sz w:val="24"/>
                    </w:rPr>
                  </w:pPr>
                </w:p>
              </w:tc>
              <w:tc>
                <w:tcPr>
                  <w:tcW w:w="1746" w:type="dxa"/>
                  <w:gridSpan w:val="2"/>
                  <w:noWrap/>
                  <w:vAlign w:val="center"/>
                </w:tcPr>
                <w:p w:rsidR="001973AC" w:rsidRDefault="00B46DBA">
                  <w:pPr>
                    <w:spacing w:before="100" w:beforeAutospacing="1" w:after="100" w:afterAutospacing="1"/>
                    <w:jc w:val="center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Fonts w:ascii="宋体" w:hAnsi="宋体" w:cs="宋体" w:hint="eastAsia"/>
                      <w:sz w:val="24"/>
                    </w:rPr>
                    <w:t>搁（隔、托）板</w:t>
                  </w:r>
                </w:p>
              </w:tc>
              <w:tc>
                <w:tcPr>
                  <w:tcW w:w="1091" w:type="dxa"/>
                  <w:noWrap/>
                  <w:vAlign w:val="center"/>
                </w:tcPr>
                <w:p w:rsidR="001973AC" w:rsidRDefault="00B46DBA">
                  <w:pPr>
                    <w:spacing w:before="100" w:beforeAutospacing="1" w:after="100" w:afterAutospacing="1"/>
                    <w:jc w:val="center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Fonts w:ascii="宋体" w:hAnsi="宋体" w:cs="宋体" w:hint="eastAsia"/>
                      <w:sz w:val="24"/>
                    </w:rPr>
                    <w:t>1.0mm</w:t>
                  </w:r>
                </w:p>
              </w:tc>
              <w:tc>
                <w:tcPr>
                  <w:tcW w:w="1650" w:type="dxa"/>
                  <w:noWrap/>
                  <w:vAlign w:val="center"/>
                </w:tcPr>
                <w:p w:rsidR="001973AC" w:rsidRDefault="00B46DBA">
                  <w:pPr>
                    <w:spacing w:before="100" w:beforeAutospacing="1" w:after="100" w:afterAutospacing="1"/>
                    <w:jc w:val="center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Fonts w:ascii="宋体" w:hAnsi="宋体" w:cs="宋体" w:hint="eastAsia"/>
                      <w:sz w:val="24"/>
                    </w:rPr>
                    <w:t>冷轧钢板</w:t>
                  </w:r>
                </w:p>
              </w:tc>
              <w:tc>
                <w:tcPr>
                  <w:tcW w:w="1063" w:type="dxa"/>
                  <w:noWrap/>
                  <w:vAlign w:val="center"/>
                </w:tcPr>
                <w:p w:rsidR="001973AC" w:rsidRDefault="00B46DBA">
                  <w:pPr>
                    <w:spacing w:before="100" w:beforeAutospacing="1" w:after="100" w:afterAutospacing="1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Fonts w:ascii="宋体" w:hAnsi="宋体" w:cs="宋体" w:hint="eastAsia"/>
                      <w:sz w:val="24"/>
                    </w:rPr>
                    <w:t>GB/T4336-2016</w:t>
                  </w:r>
                </w:p>
              </w:tc>
              <w:tc>
                <w:tcPr>
                  <w:tcW w:w="2782" w:type="dxa"/>
                  <w:vMerge/>
                  <w:noWrap/>
                  <w:vAlign w:val="center"/>
                </w:tcPr>
                <w:p w:rsidR="001973AC" w:rsidRDefault="001973AC">
                  <w:pPr>
                    <w:spacing w:before="100" w:beforeAutospacing="1" w:after="100" w:afterAutospacing="1"/>
                    <w:jc w:val="center"/>
                    <w:rPr>
                      <w:rFonts w:ascii="宋体" w:hAnsi="宋体" w:cs="宋体"/>
                      <w:sz w:val="24"/>
                    </w:rPr>
                  </w:pPr>
                </w:p>
              </w:tc>
            </w:tr>
            <w:tr w:rsidR="001973AC">
              <w:trPr>
                <w:trHeight w:val="635"/>
                <w:jc w:val="center"/>
              </w:trPr>
              <w:tc>
                <w:tcPr>
                  <w:tcW w:w="778" w:type="dxa"/>
                  <w:vMerge/>
                  <w:noWrap/>
                  <w:vAlign w:val="center"/>
                </w:tcPr>
                <w:p w:rsidR="001973AC" w:rsidRDefault="001973AC">
                  <w:pPr>
                    <w:spacing w:before="100" w:beforeAutospacing="1" w:after="100" w:afterAutospacing="1"/>
                    <w:jc w:val="center"/>
                    <w:rPr>
                      <w:rFonts w:ascii="宋体" w:hAnsi="宋体" w:cs="宋体"/>
                      <w:sz w:val="24"/>
                    </w:rPr>
                  </w:pPr>
                </w:p>
              </w:tc>
              <w:tc>
                <w:tcPr>
                  <w:tcW w:w="1746" w:type="dxa"/>
                  <w:gridSpan w:val="2"/>
                  <w:noWrap/>
                  <w:vAlign w:val="center"/>
                </w:tcPr>
                <w:p w:rsidR="001973AC" w:rsidRDefault="00B46DBA">
                  <w:pPr>
                    <w:spacing w:before="100" w:beforeAutospacing="1" w:after="100" w:afterAutospacing="1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Fonts w:ascii="宋体" w:hAnsi="宋体" w:cs="宋体" w:hint="eastAsia"/>
                      <w:sz w:val="24"/>
                    </w:rPr>
                    <w:t>压筋挂板</w:t>
                  </w:r>
                </w:p>
              </w:tc>
              <w:tc>
                <w:tcPr>
                  <w:tcW w:w="1091" w:type="dxa"/>
                  <w:noWrap/>
                  <w:vAlign w:val="center"/>
                </w:tcPr>
                <w:p w:rsidR="001973AC" w:rsidRDefault="00B46DBA">
                  <w:pPr>
                    <w:spacing w:before="100" w:beforeAutospacing="1" w:after="100" w:afterAutospacing="1"/>
                    <w:jc w:val="center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Fonts w:ascii="宋体" w:hAnsi="宋体" w:cs="宋体" w:hint="eastAsia"/>
                      <w:sz w:val="24"/>
                    </w:rPr>
                    <w:t>1.0mm</w:t>
                  </w:r>
                </w:p>
              </w:tc>
              <w:tc>
                <w:tcPr>
                  <w:tcW w:w="1650" w:type="dxa"/>
                  <w:noWrap/>
                  <w:vAlign w:val="center"/>
                </w:tcPr>
                <w:p w:rsidR="001973AC" w:rsidRDefault="00B46DBA">
                  <w:pPr>
                    <w:spacing w:before="100" w:beforeAutospacing="1" w:after="100" w:afterAutospacing="1"/>
                    <w:jc w:val="center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Fonts w:ascii="宋体" w:hAnsi="宋体" w:cs="宋体" w:hint="eastAsia"/>
                      <w:sz w:val="24"/>
                    </w:rPr>
                    <w:t>冷轧钢板</w:t>
                  </w:r>
                </w:p>
              </w:tc>
              <w:tc>
                <w:tcPr>
                  <w:tcW w:w="1063" w:type="dxa"/>
                  <w:noWrap/>
                  <w:vAlign w:val="center"/>
                </w:tcPr>
                <w:p w:rsidR="001973AC" w:rsidRDefault="00B46DBA">
                  <w:pPr>
                    <w:spacing w:before="100" w:beforeAutospacing="1" w:after="100" w:afterAutospacing="1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Fonts w:ascii="宋体" w:hAnsi="宋体" w:cs="宋体" w:hint="eastAsia"/>
                      <w:sz w:val="24"/>
                    </w:rPr>
                    <w:t>GB/T4336-2016</w:t>
                  </w:r>
                </w:p>
              </w:tc>
              <w:tc>
                <w:tcPr>
                  <w:tcW w:w="2782" w:type="dxa"/>
                  <w:vMerge/>
                  <w:noWrap/>
                  <w:vAlign w:val="center"/>
                </w:tcPr>
                <w:p w:rsidR="001973AC" w:rsidRDefault="001973AC">
                  <w:pPr>
                    <w:spacing w:before="100" w:beforeAutospacing="1" w:after="100" w:afterAutospacing="1"/>
                    <w:jc w:val="center"/>
                    <w:rPr>
                      <w:rFonts w:ascii="宋体" w:hAnsi="宋体" w:cs="宋体"/>
                      <w:sz w:val="24"/>
                    </w:rPr>
                  </w:pPr>
                </w:p>
              </w:tc>
            </w:tr>
            <w:tr w:rsidR="001973AC">
              <w:trPr>
                <w:trHeight w:val="519"/>
                <w:jc w:val="center"/>
              </w:trPr>
              <w:tc>
                <w:tcPr>
                  <w:tcW w:w="778" w:type="dxa"/>
                  <w:vMerge/>
                  <w:noWrap/>
                  <w:vAlign w:val="center"/>
                </w:tcPr>
                <w:p w:rsidR="001973AC" w:rsidRDefault="001973AC">
                  <w:pPr>
                    <w:spacing w:before="100" w:beforeAutospacing="1" w:after="100" w:afterAutospacing="1"/>
                    <w:jc w:val="center"/>
                    <w:rPr>
                      <w:rFonts w:ascii="宋体" w:hAnsi="宋体" w:cs="宋体"/>
                      <w:sz w:val="24"/>
                    </w:rPr>
                  </w:pPr>
                </w:p>
              </w:tc>
              <w:tc>
                <w:tcPr>
                  <w:tcW w:w="1746" w:type="dxa"/>
                  <w:gridSpan w:val="2"/>
                  <w:noWrap/>
                  <w:vAlign w:val="center"/>
                </w:tcPr>
                <w:p w:rsidR="001973AC" w:rsidRDefault="00B46DBA">
                  <w:pPr>
                    <w:spacing w:before="100" w:beforeAutospacing="1" w:after="100" w:afterAutospacing="1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Fonts w:ascii="宋体" w:hAnsi="宋体" w:cs="宋体" w:hint="eastAsia"/>
                      <w:sz w:val="24"/>
                    </w:rPr>
                    <w:t xml:space="preserve"> </w:t>
                  </w:r>
                  <w:r>
                    <w:rPr>
                      <w:rFonts w:ascii="宋体" w:hAnsi="宋体" w:cs="宋体" w:hint="eastAsia"/>
                      <w:sz w:val="24"/>
                    </w:rPr>
                    <w:t>压</w:t>
                  </w:r>
                  <w:proofErr w:type="gramStart"/>
                  <w:r>
                    <w:rPr>
                      <w:rFonts w:ascii="宋体" w:hAnsi="宋体" w:cs="宋体" w:hint="eastAsia"/>
                      <w:sz w:val="24"/>
                    </w:rPr>
                    <w:t>筋挡棒</w:t>
                  </w:r>
                  <w:proofErr w:type="gramEnd"/>
                </w:p>
              </w:tc>
              <w:tc>
                <w:tcPr>
                  <w:tcW w:w="1091" w:type="dxa"/>
                  <w:noWrap/>
                  <w:vAlign w:val="center"/>
                </w:tcPr>
                <w:p w:rsidR="001973AC" w:rsidRDefault="00B46DBA">
                  <w:pPr>
                    <w:spacing w:before="100" w:beforeAutospacing="1" w:after="100" w:afterAutospacing="1"/>
                    <w:jc w:val="center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Fonts w:ascii="宋体" w:hAnsi="宋体" w:cs="宋体" w:hint="eastAsia"/>
                      <w:sz w:val="24"/>
                    </w:rPr>
                    <w:t>1.0mm</w:t>
                  </w:r>
                </w:p>
              </w:tc>
              <w:tc>
                <w:tcPr>
                  <w:tcW w:w="1650" w:type="dxa"/>
                  <w:noWrap/>
                  <w:vAlign w:val="center"/>
                </w:tcPr>
                <w:p w:rsidR="001973AC" w:rsidRDefault="00B46DBA">
                  <w:pPr>
                    <w:spacing w:before="100" w:beforeAutospacing="1" w:after="100" w:afterAutospacing="1"/>
                    <w:jc w:val="center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Fonts w:ascii="宋体" w:hAnsi="宋体" w:cs="宋体" w:hint="eastAsia"/>
                      <w:sz w:val="24"/>
                    </w:rPr>
                    <w:t>冷轧钢板</w:t>
                  </w:r>
                </w:p>
              </w:tc>
              <w:tc>
                <w:tcPr>
                  <w:tcW w:w="1063" w:type="dxa"/>
                  <w:noWrap/>
                  <w:vAlign w:val="center"/>
                </w:tcPr>
                <w:p w:rsidR="001973AC" w:rsidRDefault="00B46DBA">
                  <w:pPr>
                    <w:spacing w:before="100" w:beforeAutospacing="1" w:after="100" w:afterAutospacing="1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Fonts w:ascii="宋体" w:hAnsi="宋体" w:cs="宋体" w:hint="eastAsia"/>
                      <w:sz w:val="24"/>
                    </w:rPr>
                    <w:t>GB/T4336-2016</w:t>
                  </w:r>
                </w:p>
              </w:tc>
              <w:tc>
                <w:tcPr>
                  <w:tcW w:w="2782" w:type="dxa"/>
                  <w:vMerge/>
                  <w:noWrap/>
                  <w:vAlign w:val="center"/>
                </w:tcPr>
                <w:p w:rsidR="001973AC" w:rsidRDefault="001973AC">
                  <w:pPr>
                    <w:spacing w:before="100" w:beforeAutospacing="1" w:after="100" w:afterAutospacing="1"/>
                    <w:jc w:val="center"/>
                    <w:rPr>
                      <w:rFonts w:ascii="宋体" w:hAnsi="宋体" w:cs="宋体"/>
                      <w:sz w:val="24"/>
                    </w:rPr>
                  </w:pPr>
                </w:p>
              </w:tc>
            </w:tr>
            <w:tr w:rsidR="001973AC">
              <w:trPr>
                <w:trHeight w:val="635"/>
                <w:jc w:val="center"/>
              </w:trPr>
              <w:tc>
                <w:tcPr>
                  <w:tcW w:w="778" w:type="dxa"/>
                  <w:vMerge w:val="restart"/>
                  <w:noWrap/>
                  <w:vAlign w:val="center"/>
                </w:tcPr>
                <w:p w:rsidR="001973AC" w:rsidRDefault="00B46DBA">
                  <w:pPr>
                    <w:spacing w:before="100" w:beforeAutospacing="1" w:after="100" w:afterAutospacing="1"/>
                    <w:jc w:val="center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Fonts w:ascii="宋体" w:hAnsi="宋体" w:cs="宋体" w:hint="eastAsia"/>
                      <w:sz w:val="24"/>
                    </w:rPr>
                    <w:t>门面</w:t>
                  </w:r>
                </w:p>
              </w:tc>
              <w:tc>
                <w:tcPr>
                  <w:tcW w:w="1746" w:type="dxa"/>
                  <w:gridSpan w:val="2"/>
                  <w:noWrap/>
                  <w:vAlign w:val="center"/>
                </w:tcPr>
                <w:p w:rsidR="001973AC" w:rsidRDefault="00B46DBA">
                  <w:pPr>
                    <w:spacing w:before="100" w:beforeAutospacing="1" w:after="100" w:afterAutospacing="1"/>
                    <w:jc w:val="center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Fonts w:ascii="宋体" w:hAnsi="宋体" w:cs="宋体" w:hint="eastAsia"/>
                      <w:sz w:val="24"/>
                    </w:rPr>
                    <w:t>门框</w:t>
                  </w:r>
                </w:p>
              </w:tc>
              <w:tc>
                <w:tcPr>
                  <w:tcW w:w="1091" w:type="dxa"/>
                  <w:noWrap/>
                  <w:vAlign w:val="center"/>
                </w:tcPr>
                <w:p w:rsidR="001973AC" w:rsidRDefault="00B46DBA">
                  <w:pPr>
                    <w:spacing w:before="100" w:beforeAutospacing="1" w:after="100" w:afterAutospacing="1"/>
                    <w:jc w:val="center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Fonts w:ascii="宋体" w:hAnsi="宋体" w:cs="宋体" w:hint="eastAsia"/>
                      <w:sz w:val="24"/>
                    </w:rPr>
                    <w:t>1.0mm</w:t>
                  </w:r>
                </w:p>
              </w:tc>
              <w:tc>
                <w:tcPr>
                  <w:tcW w:w="1650" w:type="dxa"/>
                  <w:noWrap/>
                  <w:vAlign w:val="center"/>
                </w:tcPr>
                <w:p w:rsidR="001973AC" w:rsidRDefault="00B46DBA">
                  <w:pPr>
                    <w:spacing w:before="100" w:beforeAutospacing="1" w:after="100" w:afterAutospacing="1"/>
                    <w:jc w:val="center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Fonts w:ascii="宋体" w:hAnsi="宋体" w:cs="宋体" w:hint="eastAsia"/>
                      <w:sz w:val="24"/>
                    </w:rPr>
                    <w:t>冷轧钢板</w:t>
                  </w:r>
                </w:p>
              </w:tc>
              <w:tc>
                <w:tcPr>
                  <w:tcW w:w="1063" w:type="dxa"/>
                  <w:noWrap/>
                  <w:vAlign w:val="center"/>
                </w:tcPr>
                <w:p w:rsidR="001973AC" w:rsidRDefault="00B46DBA">
                  <w:pPr>
                    <w:spacing w:before="100" w:beforeAutospacing="1" w:after="100" w:afterAutospacing="1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Fonts w:ascii="宋体" w:hAnsi="宋体" w:cs="宋体" w:hint="eastAsia"/>
                      <w:sz w:val="24"/>
                    </w:rPr>
                    <w:t>GB/T4336-2016</w:t>
                  </w:r>
                </w:p>
              </w:tc>
              <w:tc>
                <w:tcPr>
                  <w:tcW w:w="2782" w:type="dxa"/>
                  <w:vMerge w:val="restart"/>
                  <w:noWrap/>
                  <w:vAlign w:val="center"/>
                </w:tcPr>
                <w:p w:rsidR="001973AC" w:rsidRDefault="00B46DBA">
                  <w:pPr>
                    <w:spacing w:before="100" w:beforeAutospacing="1" w:after="100" w:afterAutospacing="1"/>
                    <w:jc w:val="center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Fonts w:ascii="宋体" w:hAnsi="宋体" w:cs="宋体" w:hint="eastAsia"/>
                      <w:sz w:val="24"/>
                    </w:rPr>
                    <w:t>门板平整、款式新颖，表面亚光喷塑。</w:t>
                  </w:r>
                </w:p>
              </w:tc>
            </w:tr>
            <w:tr w:rsidR="001973AC">
              <w:trPr>
                <w:trHeight w:val="635"/>
                <w:jc w:val="center"/>
              </w:trPr>
              <w:tc>
                <w:tcPr>
                  <w:tcW w:w="778" w:type="dxa"/>
                  <w:vMerge/>
                  <w:noWrap/>
                  <w:vAlign w:val="center"/>
                </w:tcPr>
                <w:p w:rsidR="001973AC" w:rsidRDefault="001973AC">
                  <w:pPr>
                    <w:spacing w:before="100" w:beforeAutospacing="1" w:after="100" w:afterAutospacing="1"/>
                    <w:jc w:val="center"/>
                    <w:rPr>
                      <w:rFonts w:ascii="宋体" w:hAnsi="宋体" w:cs="宋体"/>
                      <w:sz w:val="24"/>
                    </w:rPr>
                  </w:pPr>
                </w:p>
              </w:tc>
              <w:tc>
                <w:tcPr>
                  <w:tcW w:w="1746" w:type="dxa"/>
                  <w:gridSpan w:val="2"/>
                  <w:noWrap/>
                  <w:vAlign w:val="center"/>
                </w:tcPr>
                <w:p w:rsidR="001973AC" w:rsidRDefault="00B46DBA">
                  <w:pPr>
                    <w:spacing w:before="100" w:beforeAutospacing="1" w:after="100" w:afterAutospacing="1"/>
                    <w:jc w:val="center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Fonts w:ascii="宋体" w:hAnsi="宋体" w:cs="宋体" w:hint="eastAsia"/>
                      <w:sz w:val="24"/>
                    </w:rPr>
                    <w:t>门板</w:t>
                  </w:r>
                </w:p>
              </w:tc>
              <w:tc>
                <w:tcPr>
                  <w:tcW w:w="1091" w:type="dxa"/>
                  <w:noWrap/>
                  <w:vAlign w:val="center"/>
                </w:tcPr>
                <w:p w:rsidR="001973AC" w:rsidRDefault="00B46DBA">
                  <w:pPr>
                    <w:spacing w:before="100" w:beforeAutospacing="1" w:after="100" w:afterAutospacing="1"/>
                    <w:jc w:val="center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Fonts w:ascii="宋体" w:hAnsi="宋体" w:cs="宋体" w:hint="eastAsia"/>
                      <w:sz w:val="24"/>
                    </w:rPr>
                    <w:t>1.0mm</w:t>
                  </w:r>
                </w:p>
              </w:tc>
              <w:tc>
                <w:tcPr>
                  <w:tcW w:w="1650" w:type="dxa"/>
                  <w:noWrap/>
                  <w:vAlign w:val="center"/>
                </w:tcPr>
                <w:p w:rsidR="001973AC" w:rsidRDefault="00B46DBA">
                  <w:pPr>
                    <w:spacing w:before="100" w:beforeAutospacing="1" w:after="100" w:afterAutospacing="1"/>
                    <w:jc w:val="center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Fonts w:ascii="宋体" w:hAnsi="宋体" w:cs="宋体" w:hint="eastAsia"/>
                      <w:sz w:val="24"/>
                    </w:rPr>
                    <w:t>冷轧钢板</w:t>
                  </w:r>
                </w:p>
              </w:tc>
              <w:tc>
                <w:tcPr>
                  <w:tcW w:w="1063" w:type="dxa"/>
                  <w:noWrap/>
                  <w:vAlign w:val="center"/>
                </w:tcPr>
                <w:p w:rsidR="001973AC" w:rsidRDefault="00B46DBA">
                  <w:pPr>
                    <w:spacing w:before="100" w:beforeAutospacing="1" w:after="100" w:afterAutospacing="1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Fonts w:ascii="宋体" w:hAnsi="宋体" w:cs="宋体" w:hint="eastAsia"/>
                      <w:sz w:val="24"/>
                    </w:rPr>
                    <w:t>GB/T4336-2016</w:t>
                  </w:r>
                </w:p>
              </w:tc>
              <w:tc>
                <w:tcPr>
                  <w:tcW w:w="2782" w:type="dxa"/>
                  <w:vMerge/>
                  <w:noWrap/>
                  <w:vAlign w:val="center"/>
                </w:tcPr>
                <w:p w:rsidR="001973AC" w:rsidRDefault="001973AC">
                  <w:pPr>
                    <w:spacing w:before="100" w:beforeAutospacing="1" w:after="100" w:afterAutospacing="1"/>
                    <w:jc w:val="center"/>
                    <w:rPr>
                      <w:rFonts w:ascii="宋体" w:hAnsi="宋体" w:cs="宋体"/>
                      <w:sz w:val="24"/>
                    </w:rPr>
                  </w:pPr>
                </w:p>
              </w:tc>
            </w:tr>
            <w:tr w:rsidR="001973AC">
              <w:trPr>
                <w:trHeight w:val="635"/>
                <w:jc w:val="center"/>
              </w:trPr>
              <w:tc>
                <w:tcPr>
                  <w:tcW w:w="778" w:type="dxa"/>
                  <w:noWrap/>
                  <w:vAlign w:val="center"/>
                </w:tcPr>
                <w:p w:rsidR="001973AC" w:rsidRDefault="00B46DBA">
                  <w:pPr>
                    <w:spacing w:before="100" w:beforeAutospacing="1" w:after="100" w:afterAutospacing="1"/>
                    <w:jc w:val="center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Fonts w:ascii="宋体" w:hAnsi="宋体" w:cs="宋体" w:hint="eastAsia"/>
                      <w:sz w:val="24"/>
                    </w:rPr>
                    <w:t>侧护板</w:t>
                  </w:r>
                </w:p>
              </w:tc>
              <w:tc>
                <w:tcPr>
                  <w:tcW w:w="1746" w:type="dxa"/>
                  <w:gridSpan w:val="2"/>
                  <w:noWrap/>
                  <w:vAlign w:val="center"/>
                </w:tcPr>
                <w:p w:rsidR="001973AC" w:rsidRDefault="001973AC">
                  <w:pPr>
                    <w:spacing w:before="100" w:beforeAutospacing="1" w:after="100" w:afterAutospacing="1"/>
                    <w:jc w:val="center"/>
                    <w:rPr>
                      <w:rFonts w:ascii="宋体" w:hAnsi="宋体" w:cs="宋体"/>
                      <w:sz w:val="24"/>
                    </w:rPr>
                  </w:pPr>
                </w:p>
              </w:tc>
              <w:tc>
                <w:tcPr>
                  <w:tcW w:w="1091" w:type="dxa"/>
                  <w:noWrap/>
                  <w:vAlign w:val="center"/>
                </w:tcPr>
                <w:p w:rsidR="001973AC" w:rsidRDefault="00B46DBA">
                  <w:pPr>
                    <w:spacing w:before="100" w:beforeAutospacing="1" w:after="100" w:afterAutospacing="1"/>
                    <w:jc w:val="center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Fonts w:ascii="宋体" w:hAnsi="宋体" w:cs="宋体" w:hint="eastAsia"/>
                      <w:sz w:val="24"/>
                    </w:rPr>
                    <w:t>1.0mm</w:t>
                  </w:r>
                </w:p>
              </w:tc>
              <w:tc>
                <w:tcPr>
                  <w:tcW w:w="1650" w:type="dxa"/>
                  <w:noWrap/>
                  <w:vAlign w:val="center"/>
                </w:tcPr>
                <w:p w:rsidR="001973AC" w:rsidRDefault="00B46DBA">
                  <w:pPr>
                    <w:spacing w:before="100" w:beforeAutospacing="1" w:after="100" w:afterAutospacing="1"/>
                    <w:jc w:val="center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Fonts w:ascii="宋体" w:hAnsi="宋体" w:cs="宋体" w:hint="eastAsia"/>
                      <w:sz w:val="24"/>
                    </w:rPr>
                    <w:t>冷轧钢板</w:t>
                  </w:r>
                </w:p>
              </w:tc>
              <w:tc>
                <w:tcPr>
                  <w:tcW w:w="1063" w:type="dxa"/>
                  <w:noWrap/>
                  <w:vAlign w:val="center"/>
                </w:tcPr>
                <w:p w:rsidR="001973AC" w:rsidRDefault="00B46DBA">
                  <w:pPr>
                    <w:spacing w:before="100" w:beforeAutospacing="1" w:after="100" w:afterAutospacing="1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Fonts w:ascii="宋体" w:hAnsi="宋体" w:cs="宋体" w:hint="eastAsia"/>
                      <w:sz w:val="24"/>
                    </w:rPr>
                    <w:t>GB/T4336-2016</w:t>
                  </w:r>
                </w:p>
              </w:tc>
              <w:tc>
                <w:tcPr>
                  <w:tcW w:w="2782" w:type="dxa"/>
                  <w:noWrap/>
                  <w:vAlign w:val="center"/>
                </w:tcPr>
                <w:p w:rsidR="001973AC" w:rsidRDefault="00B46DBA">
                  <w:pPr>
                    <w:spacing w:before="100" w:beforeAutospacing="1" w:after="100" w:afterAutospacing="1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Fonts w:ascii="宋体" w:hAnsi="宋体" w:cs="宋体" w:hint="eastAsia"/>
                      <w:sz w:val="24"/>
                    </w:rPr>
                    <w:t>款式新颖，表面亚光喷塑</w:t>
                  </w:r>
                </w:p>
              </w:tc>
            </w:tr>
            <w:tr w:rsidR="001973AC">
              <w:trPr>
                <w:trHeight w:val="1008"/>
                <w:jc w:val="center"/>
              </w:trPr>
              <w:tc>
                <w:tcPr>
                  <w:tcW w:w="778" w:type="dxa"/>
                  <w:vMerge w:val="restart"/>
                  <w:noWrap/>
                  <w:vAlign w:val="center"/>
                </w:tcPr>
                <w:p w:rsidR="001973AC" w:rsidRDefault="00B46DBA">
                  <w:pPr>
                    <w:spacing w:before="100" w:beforeAutospacing="1" w:after="100" w:afterAutospacing="1"/>
                    <w:jc w:val="center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Fonts w:ascii="宋体" w:hAnsi="宋体" w:cs="宋体" w:hint="eastAsia"/>
                      <w:sz w:val="24"/>
                    </w:rPr>
                    <w:t>传动机构</w:t>
                  </w:r>
                </w:p>
              </w:tc>
              <w:tc>
                <w:tcPr>
                  <w:tcW w:w="1746" w:type="dxa"/>
                  <w:gridSpan w:val="2"/>
                  <w:noWrap/>
                  <w:vAlign w:val="center"/>
                </w:tcPr>
                <w:p w:rsidR="001973AC" w:rsidRDefault="00B46DBA">
                  <w:pPr>
                    <w:spacing w:before="100" w:beforeAutospacing="1" w:after="100" w:afterAutospacing="1"/>
                    <w:jc w:val="center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Fonts w:ascii="宋体" w:hAnsi="宋体" w:cs="宋体" w:hint="eastAsia"/>
                      <w:sz w:val="24"/>
                    </w:rPr>
                    <w:t>轴承座</w:t>
                  </w:r>
                </w:p>
              </w:tc>
              <w:tc>
                <w:tcPr>
                  <w:tcW w:w="1091" w:type="dxa"/>
                  <w:noWrap/>
                  <w:vAlign w:val="center"/>
                </w:tcPr>
                <w:p w:rsidR="001973AC" w:rsidRDefault="00B46DBA">
                  <w:pPr>
                    <w:spacing w:before="100" w:beforeAutospacing="1" w:after="100" w:afterAutospacing="1"/>
                    <w:jc w:val="center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Fonts w:ascii="宋体" w:hAnsi="宋体" w:cs="宋体" w:hint="eastAsia"/>
                      <w:sz w:val="24"/>
                    </w:rPr>
                    <w:t>P204</w:t>
                  </w:r>
                </w:p>
              </w:tc>
              <w:tc>
                <w:tcPr>
                  <w:tcW w:w="1650" w:type="dxa"/>
                  <w:noWrap/>
                  <w:vAlign w:val="center"/>
                </w:tcPr>
                <w:p w:rsidR="001973AC" w:rsidRDefault="00B46DBA">
                  <w:pPr>
                    <w:spacing w:before="100" w:beforeAutospacing="1" w:after="100" w:afterAutospacing="1"/>
                    <w:jc w:val="center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Fonts w:ascii="宋体" w:hAnsi="宋体" w:cs="宋体" w:hint="eastAsia"/>
                      <w:sz w:val="24"/>
                    </w:rPr>
                    <w:t>E</w:t>
                  </w:r>
                  <w:r>
                    <w:rPr>
                      <w:rFonts w:ascii="宋体" w:hAnsi="宋体" w:cs="宋体" w:hint="eastAsia"/>
                      <w:sz w:val="24"/>
                    </w:rPr>
                    <w:t>级</w:t>
                  </w:r>
                </w:p>
              </w:tc>
              <w:tc>
                <w:tcPr>
                  <w:tcW w:w="1063" w:type="dxa"/>
                  <w:noWrap/>
                  <w:vAlign w:val="center"/>
                </w:tcPr>
                <w:p w:rsidR="001973AC" w:rsidRDefault="00B46DBA">
                  <w:pPr>
                    <w:spacing w:before="100" w:beforeAutospacing="1" w:after="100" w:afterAutospacing="1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Fonts w:ascii="宋体" w:hAnsi="宋体" w:cs="宋体" w:hint="eastAsia"/>
                      <w:sz w:val="24"/>
                    </w:rPr>
                    <w:t>GB/T4336-2016</w:t>
                  </w:r>
                </w:p>
              </w:tc>
              <w:tc>
                <w:tcPr>
                  <w:tcW w:w="2782" w:type="dxa"/>
                  <w:noWrap/>
                  <w:vAlign w:val="center"/>
                </w:tcPr>
                <w:p w:rsidR="001973AC" w:rsidRDefault="00B46DBA">
                  <w:pPr>
                    <w:spacing w:before="100" w:beforeAutospacing="1" w:after="100" w:afterAutospacing="1"/>
                    <w:jc w:val="center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Fonts w:ascii="宋体" w:hAnsi="宋体" w:cs="宋体" w:hint="eastAsia"/>
                      <w:sz w:val="24"/>
                    </w:rPr>
                    <w:t>精密度高，万向灵活，材料质量好，耐压与耐磨性能好</w:t>
                  </w:r>
                </w:p>
              </w:tc>
            </w:tr>
            <w:tr w:rsidR="001973AC">
              <w:trPr>
                <w:trHeight w:val="635"/>
                <w:jc w:val="center"/>
              </w:trPr>
              <w:tc>
                <w:tcPr>
                  <w:tcW w:w="778" w:type="dxa"/>
                  <w:vMerge/>
                  <w:noWrap/>
                  <w:vAlign w:val="center"/>
                </w:tcPr>
                <w:p w:rsidR="001973AC" w:rsidRDefault="001973AC">
                  <w:pPr>
                    <w:spacing w:before="100" w:beforeAutospacing="1" w:after="100" w:afterAutospacing="1"/>
                    <w:jc w:val="center"/>
                    <w:rPr>
                      <w:rFonts w:ascii="宋体" w:hAnsi="宋体" w:cs="宋体"/>
                      <w:sz w:val="24"/>
                    </w:rPr>
                  </w:pPr>
                </w:p>
              </w:tc>
              <w:tc>
                <w:tcPr>
                  <w:tcW w:w="1746" w:type="dxa"/>
                  <w:gridSpan w:val="2"/>
                  <w:noWrap/>
                  <w:vAlign w:val="center"/>
                </w:tcPr>
                <w:p w:rsidR="001973AC" w:rsidRDefault="00B46DBA">
                  <w:pPr>
                    <w:spacing w:before="100" w:beforeAutospacing="1" w:after="100" w:afterAutospacing="1"/>
                    <w:jc w:val="center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Fonts w:ascii="宋体" w:hAnsi="宋体" w:cs="宋体" w:hint="eastAsia"/>
                      <w:sz w:val="24"/>
                    </w:rPr>
                    <w:t>传动轴</w:t>
                  </w:r>
                </w:p>
              </w:tc>
              <w:tc>
                <w:tcPr>
                  <w:tcW w:w="1091" w:type="dxa"/>
                  <w:noWrap/>
                  <w:vAlign w:val="center"/>
                </w:tcPr>
                <w:p w:rsidR="001973AC" w:rsidRDefault="00B46DBA">
                  <w:pPr>
                    <w:spacing w:before="100" w:beforeAutospacing="1" w:after="100" w:afterAutospacing="1"/>
                    <w:jc w:val="center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Fonts w:ascii="宋体" w:hAnsi="宋体" w:cs="宋体" w:hint="eastAsia"/>
                      <w:sz w:val="24"/>
                    </w:rPr>
                    <w:t>φ</w:t>
                  </w:r>
                  <w:r>
                    <w:rPr>
                      <w:rFonts w:ascii="宋体" w:hAnsi="宋体" w:cs="宋体" w:hint="eastAsia"/>
                      <w:sz w:val="24"/>
                    </w:rPr>
                    <w:t>20</w:t>
                  </w:r>
                </w:p>
              </w:tc>
              <w:tc>
                <w:tcPr>
                  <w:tcW w:w="1650" w:type="dxa"/>
                  <w:noWrap/>
                  <w:vAlign w:val="center"/>
                </w:tcPr>
                <w:p w:rsidR="001973AC" w:rsidRDefault="00B46DBA">
                  <w:pPr>
                    <w:spacing w:before="100" w:beforeAutospacing="1" w:after="100" w:afterAutospacing="1"/>
                    <w:jc w:val="center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Fonts w:ascii="宋体" w:hAnsi="宋体" w:cs="宋体" w:hint="eastAsia"/>
                      <w:sz w:val="24"/>
                    </w:rPr>
                    <w:t>45#</w:t>
                  </w:r>
                  <w:r>
                    <w:rPr>
                      <w:rFonts w:ascii="宋体" w:hAnsi="宋体" w:cs="宋体" w:hint="eastAsia"/>
                      <w:sz w:val="24"/>
                    </w:rPr>
                    <w:t>圆钢</w:t>
                  </w:r>
                </w:p>
              </w:tc>
              <w:tc>
                <w:tcPr>
                  <w:tcW w:w="1063" w:type="dxa"/>
                  <w:noWrap/>
                  <w:vAlign w:val="center"/>
                </w:tcPr>
                <w:p w:rsidR="001973AC" w:rsidRDefault="00B46DBA">
                  <w:pPr>
                    <w:spacing w:before="100" w:beforeAutospacing="1" w:after="100" w:afterAutospacing="1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Fonts w:ascii="宋体" w:hAnsi="宋体" w:cs="宋体" w:hint="eastAsia"/>
                      <w:sz w:val="24"/>
                    </w:rPr>
                    <w:t>GB/T4336-2016</w:t>
                  </w:r>
                </w:p>
              </w:tc>
              <w:tc>
                <w:tcPr>
                  <w:tcW w:w="2782" w:type="dxa"/>
                  <w:vMerge w:val="restart"/>
                  <w:noWrap/>
                  <w:vAlign w:val="center"/>
                </w:tcPr>
                <w:p w:rsidR="001973AC" w:rsidRDefault="00B46DBA">
                  <w:pPr>
                    <w:spacing w:before="100" w:beforeAutospacing="1" w:after="100" w:afterAutospacing="1"/>
                    <w:jc w:val="center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Fonts w:ascii="宋体" w:hAnsi="宋体" w:cs="宋体" w:hint="eastAsia"/>
                      <w:sz w:val="24"/>
                    </w:rPr>
                    <w:t>传动机构配合精密度高，定位可靠，传动轻便灵活，摇手轻，运行平稳性能达到超过国家标准，表面镀锌处理。</w:t>
                  </w:r>
                </w:p>
              </w:tc>
            </w:tr>
            <w:tr w:rsidR="001973AC">
              <w:trPr>
                <w:trHeight w:val="635"/>
                <w:jc w:val="center"/>
              </w:trPr>
              <w:tc>
                <w:tcPr>
                  <w:tcW w:w="778" w:type="dxa"/>
                  <w:vMerge/>
                  <w:noWrap/>
                  <w:vAlign w:val="center"/>
                </w:tcPr>
                <w:p w:rsidR="001973AC" w:rsidRDefault="001973AC">
                  <w:pPr>
                    <w:spacing w:before="100" w:beforeAutospacing="1" w:after="100" w:afterAutospacing="1"/>
                    <w:jc w:val="center"/>
                    <w:rPr>
                      <w:rFonts w:ascii="宋体" w:hAnsi="宋体" w:cs="宋体"/>
                      <w:sz w:val="24"/>
                    </w:rPr>
                  </w:pPr>
                </w:p>
              </w:tc>
              <w:tc>
                <w:tcPr>
                  <w:tcW w:w="1746" w:type="dxa"/>
                  <w:gridSpan w:val="2"/>
                  <w:noWrap/>
                  <w:vAlign w:val="center"/>
                </w:tcPr>
                <w:p w:rsidR="001973AC" w:rsidRDefault="00B46DBA">
                  <w:pPr>
                    <w:spacing w:before="100" w:beforeAutospacing="1" w:after="100" w:afterAutospacing="1"/>
                    <w:jc w:val="center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Fonts w:ascii="宋体" w:hAnsi="宋体" w:cs="宋体" w:hint="eastAsia"/>
                      <w:sz w:val="24"/>
                    </w:rPr>
                    <w:t>连接钢管</w:t>
                  </w:r>
                </w:p>
              </w:tc>
              <w:tc>
                <w:tcPr>
                  <w:tcW w:w="1091" w:type="dxa"/>
                  <w:noWrap/>
                  <w:vAlign w:val="center"/>
                </w:tcPr>
                <w:p w:rsidR="001973AC" w:rsidRDefault="00B46DBA">
                  <w:pPr>
                    <w:spacing w:before="100" w:beforeAutospacing="1" w:after="100" w:afterAutospacing="1"/>
                    <w:jc w:val="center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Fonts w:ascii="宋体" w:hAnsi="宋体" w:cs="宋体" w:hint="eastAsia"/>
                      <w:sz w:val="24"/>
                    </w:rPr>
                    <w:t>φ</w:t>
                  </w:r>
                  <w:r>
                    <w:rPr>
                      <w:rFonts w:ascii="宋体" w:hAnsi="宋体" w:cs="宋体" w:hint="eastAsia"/>
                      <w:sz w:val="24"/>
                    </w:rPr>
                    <w:t>20*20</w:t>
                  </w:r>
                </w:p>
              </w:tc>
              <w:tc>
                <w:tcPr>
                  <w:tcW w:w="1650" w:type="dxa"/>
                  <w:noWrap/>
                  <w:vAlign w:val="center"/>
                </w:tcPr>
                <w:p w:rsidR="001973AC" w:rsidRDefault="00B46DBA">
                  <w:pPr>
                    <w:spacing w:before="100" w:beforeAutospacing="1" w:after="100" w:afterAutospacing="1"/>
                    <w:jc w:val="center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Fonts w:ascii="宋体" w:hAnsi="宋体" w:cs="宋体" w:hint="eastAsia"/>
                      <w:sz w:val="24"/>
                    </w:rPr>
                    <w:t>无缝钢管</w:t>
                  </w:r>
                </w:p>
              </w:tc>
              <w:tc>
                <w:tcPr>
                  <w:tcW w:w="1063" w:type="dxa"/>
                  <w:noWrap/>
                  <w:vAlign w:val="center"/>
                </w:tcPr>
                <w:p w:rsidR="001973AC" w:rsidRDefault="00B46DBA">
                  <w:pPr>
                    <w:spacing w:before="100" w:beforeAutospacing="1" w:after="100" w:afterAutospacing="1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Fonts w:ascii="宋体" w:hAnsi="宋体" w:cs="宋体" w:hint="eastAsia"/>
                      <w:sz w:val="24"/>
                    </w:rPr>
                    <w:t>GB/T4336-2016</w:t>
                  </w:r>
                </w:p>
              </w:tc>
              <w:tc>
                <w:tcPr>
                  <w:tcW w:w="2782" w:type="dxa"/>
                  <w:vMerge/>
                  <w:noWrap/>
                  <w:vAlign w:val="center"/>
                </w:tcPr>
                <w:p w:rsidR="001973AC" w:rsidRDefault="001973AC">
                  <w:pPr>
                    <w:spacing w:before="100" w:beforeAutospacing="1" w:after="100" w:afterAutospacing="1"/>
                    <w:jc w:val="center"/>
                    <w:rPr>
                      <w:rFonts w:ascii="宋体" w:hAnsi="宋体" w:cs="宋体"/>
                      <w:sz w:val="24"/>
                    </w:rPr>
                  </w:pPr>
                </w:p>
              </w:tc>
            </w:tr>
            <w:tr w:rsidR="001973AC">
              <w:trPr>
                <w:trHeight w:val="635"/>
                <w:jc w:val="center"/>
              </w:trPr>
              <w:tc>
                <w:tcPr>
                  <w:tcW w:w="778" w:type="dxa"/>
                  <w:vMerge/>
                  <w:noWrap/>
                  <w:vAlign w:val="center"/>
                </w:tcPr>
                <w:p w:rsidR="001973AC" w:rsidRDefault="001973AC">
                  <w:pPr>
                    <w:spacing w:before="100" w:beforeAutospacing="1" w:after="100" w:afterAutospacing="1"/>
                    <w:jc w:val="center"/>
                    <w:rPr>
                      <w:rFonts w:ascii="宋体" w:hAnsi="宋体" w:cs="宋体"/>
                      <w:sz w:val="24"/>
                    </w:rPr>
                  </w:pPr>
                </w:p>
              </w:tc>
              <w:tc>
                <w:tcPr>
                  <w:tcW w:w="1746" w:type="dxa"/>
                  <w:gridSpan w:val="2"/>
                  <w:noWrap/>
                  <w:vAlign w:val="center"/>
                </w:tcPr>
                <w:p w:rsidR="001973AC" w:rsidRDefault="00B46DBA">
                  <w:pPr>
                    <w:spacing w:before="100" w:beforeAutospacing="1" w:after="100" w:afterAutospacing="1"/>
                    <w:jc w:val="center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Fonts w:ascii="宋体" w:hAnsi="宋体" w:cs="宋体" w:hint="eastAsia"/>
                      <w:sz w:val="24"/>
                    </w:rPr>
                    <w:t>铁滚轮</w:t>
                  </w:r>
                </w:p>
              </w:tc>
              <w:tc>
                <w:tcPr>
                  <w:tcW w:w="1091" w:type="dxa"/>
                  <w:noWrap/>
                  <w:vAlign w:val="center"/>
                </w:tcPr>
                <w:p w:rsidR="001973AC" w:rsidRDefault="00B46DBA">
                  <w:pPr>
                    <w:spacing w:before="100" w:beforeAutospacing="1" w:after="100" w:afterAutospacing="1"/>
                    <w:jc w:val="center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Fonts w:ascii="宋体" w:hAnsi="宋体" w:cs="宋体" w:hint="eastAsia"/>
                      <w:sz w:val="24"/>
                    </w:rPr>
                    <w:t>HT200</w:t>
                  </w:r>
                </w:p>
                <w:p w:rsidR="001973AC" w:rsidRDefault="00B46DBA">
                  <w:pPr>
                    <w:spacing w:before="100" w:beforeAutospacing="1" w:after="100" w:afterAutospacing="1"/>
                    <w:jc w:val="center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Fonts w:ascii="宋体" w:hAnsi="宋体" w:cs="宋体" w:hint="eastAsia"/>
                      <w:sz w:val="24"/>
                    </w:rPr>
                    <w:t>铸铁</w:t>
                  </w:r>
                </w:p>
              </w:tc>
              <w:tc>
                <w:tcPr>
                  <w:tcW w:w="1650" w:type="dxa"/>
                  <w:noWrap/>
                  <w:vAlign w:val="center"/>
                </w:tcPr>
                <w:p w:rsidR="001973AC" w:rsidRDefault="001973AC">
                  <w:pPr>
                    <w:spacing w:before="100" w:beforeAutospacing="1" w:after="100" w:afterAutospacing="1"/>
                    <w:jc w:val="center"/>
                    <w:rPr>
                      <w:rFonts w:ascii="宋体" w:hAnsi="宋体" w:cs="宋体"/>
                      <w:sz w:val="24"/>
                    </w:rPr>
                  </w:pPr>
                </w:p>
              </w:tc>
              <w:tc>
                <w:tcPr>
                  <w:tcW w:w="1063" w:type="dxa"/>
                  <w:noWrap/>
                  <w:vAlign w:val="center"/>
                </w:tcPr>
                <w:p w:rsidR="001973AC" w:rsidRDefault="00B46DBA">
                  <w:pPr>
                    <w:spacing w:before="100" w:beforeAutospacing="1" w:after="100" w:afterAutospacing="1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Fonts w:ascii="宋体" w:hAnsi="宋体" w:cs="宋体" w:hint="eastAsia"/>
                      <w:sz w:val="24"/>
                    </w:rPr>
                    <w:t>GB/T231.1-2009</w:t>
                  </w:r>
                </w:p>
              </w:tc>
              <w:tc>
                <w:tcPr>
                  <w:tcW w:w="2782" w:type="dxa"/>
                  <w:vMerge/>
                  <w:noWrap/>
                  <w:vAlign w:val="center"/>
                </w:tcPr>
                <w:p w:rsidR="001973AC" w:rsidRDefault="001973AC">
                  <w:pPr>
                    <w:spacing w:before="100" w:beforeAutospacing="1" w:after="100" w:afterAutospacing="1"/>
                    <w:jc w:val="center"/>
                    <w:rPr>
                      <w:rFonts w:ascii="宋体" w:hAnsi="宋体" w:cs="宋体"/>
                      <w:sz w:val="24"/>
                    </w:rPr>
                  </w:pPr>
                </w:p>
              </w:tc>
            </w:tr>
            <w:tr w:rsidR="001973AC">
              <w:trPr>
                <w:trHeight w:val="635"/>
                <w:jc w:val="center"/>
              </w:trPr>
              <w:tc>
                <w:tcPr>
                  <w:tcW w:w="778" w:type="dxa"/>
                  <w:vMerge/>
                  <w:noWrap/>
                  <w:vAlign w:val="center"/>
                </w:tcPr>
                <w:p w:rsidR="001973AC" w:rsidRDefault="001973AC">
                  <w:pPr>
                    <w:spacing w:before="100" w:beforeAutospacing="1" w:after="100" w:afterAutospacing="1"/>
                    <w:jc w:val="center"/>
                    <w:rPr>
                      <w:rFonts w:ascii="宋体" w:hAnsi="宋体" w:cs="宋体"/>
                      <w:sz w:val="24"/>
                    </w:rPr>
                  </w:pPr>
                </w:p>
              </w:tc>
              <w:tc>
                <w:tcPr>
                  <w:tcW w:w="1746" w:type="dxa"/>
                  <w:gridSpan w:val="2"/>
                  <w:noWrap/>
                  <w:vAlign w:val="center"/>
                </w:tcPr>
                <w:p w:rsidR="001973AC" w:rsidRDefault="00B46DBA">
                  <w:pPr>
                    <w:spacing w:before="100" w:beforeAutospacing="1" w:after="100" w:afterAutospacing="1"/>
                    <w:jc w:val="center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Fonts w:ascii="宋体" w:hAnsi="宋体" w:cs="宋体" w:hint="eastAsia"/>
                      <w:sz w:val="24"/>
                    </w:rPr>
                    <w:t>链轮</w:t>
                  </w:r>
                </w:p>
              </w:tc>
              <w:tc>
                <w:tcPr>
                  <w:tcW w:w="1091" w:type="dxa"/>
                  <w:noWrap/>
                  <w:vAlign w:val="center"/>
                </w:tcPr>
                <w:p w:rsidR="001973AC" w:rsidRDefault="00B46DBA">
                  <w:pPr>
                    <w:spacing w:before="100" w:beforeAutospacing="1" w:after="100" w:afterAutospacing="1"/>
                    <w:jc w:val="center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Fonts w:ascii="宋体" w:hAnsi="宋体" w:cs="宋体" w:hint="eastAsia"/>
                      <w:sz w:val="24"/>
                    </w:rPr>
                    <w:t>ZG45</w:t>
                  </w:r>
                </w:p>
              </w:tc>
              <w:tc>
                <w:tcPr>
                  <w:tcW w:w="1650" w:type="dxa"/>
                  <w:noWrap/>
                  <w:vAlign w:val="center"/>
                </w:tcPr>
                <w:p w:rsidR="001973AC" w:rsidRDefault="00B46DBA">
                  <w:pPr>
                    <w:spacing w:before="100" w:beforeAutospacing="1" w:after="100" w:afterAutospacing="1"/>
                    <w:jc w:val="center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Fonts w:ascii="宋体" w:hAnsi="宋体" w:cs="宋体" w:hint="eastAsia"/>
                      <w:sz w:val="24"/>
                    </w:rPr>
                    <w:t>滚齿精制</w:t>
                  </w:r>
                </w:p>
              </w:tc>
              <w:tc>
                <w:tcPr>
                  <w:tcW w:w="1063" w:type="dxa"/>
                  <w:noWrap/>
                  <w:vAlign w:val="center"/>
                </w:tcPr>
                <w:p w:rsidR="001973AC" w:rsidRDefault="00B46DBA">
                  <w:pPr>
                    <w:spacing w:before="100" w:beforeAutospacing="1" w:after="100" w:afterAutospacing="1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Fonts w:ascii="宋体" w:hAnsi="宋体" w:cs="宋体" w:hint="eastAsia"/>
                      <w:sz w:val="24"/>
                    </w:rPr>
                    <w:t>GB/T231.1-2009</w:t>
                  </w:r>
                </w:p>
              </w:tc>
              <w:tc>
                <w:tcPr>
                  <w:tcW w:w="2782" w:type="dxa"/>
                  <w:vMerge/>
                  <w:noWrap/>
                  <w:vAlign w:val="center"/>
                </w:tcPr>
                <w:p w:rsidR="001973AC" w:rsidRDefault="001973AC">
                  <w:pPr>
                    <w:spacing w:before="100" w:beforeAutospacing="1" w:after="100" w:afterAutospacing="1"/>
                    <w:jc w:val="center"/>
                    <w:rPr>
                      <w:rFonts w:ascii="宋体" w:hAnsi="宋体" w:cs="宋体"/>
                      <w:sz w:val="24"/>
                    </w:rPr>
                  </w:pPr>
                </w:p>
              </w:tc>
            </w:tr>
            <w:tr w:rsidR="001973AC">
              <w:trPr>
                <w:trHeight w:val="829"/>
                <w:jc w:val="center"/>
              </w:trPr>
              <w:tc>
                <w:tcPr>
                  <w:tcW w:w="778" w:type="dxa"/>
                  <w:vMerge/>
                  <w:noWrap/>
                  <w:vAlign w:val="center"/>
                </w:tcPr>
                <w:p w:rsidR="001973AC" w:rsidRDefault="001973AC">
                  <w:pPr>
                    <w:spacing w:before="100" w:beforeAutospacing="1" w:after="100" w:afterAutospacing="1"/>
                    <w:jc w:val="center"/>
                    <w:rPr>
                      <w:rFonts w:ascii="宋体" w:hAnsi="宋体" w:cs="宋体"/>
                      <w:sz w:val="24"/>
                    </w:rPr>
                  </w:pPr>
                </w:p>
              </w:tc>
              <w:tc>
                <w:tcPr>
                  <w:tcW w:w="1746" w:type="dxa"/>
                  <w:gridSpan w:val="2"/>
                  <w:noWrap/>
                  <w:vAlign w:val="center"/>
                </w:tcPr>
                <w:p w:rsidR="001973AC" w:rsidRDefault="00B46DBA">
                  <w:pPr>
                    <w:spacing w:before="100" w:beforeAutospacing="1" w:after="100" w:afterAutospacing="1"/>
                    <w:jc w:val="center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Fonts w:ascii="宋体" w:hAnsi="宋体" w:cs="宋体" w:hint="eastAsia"/>
                      <w:sz w:val="24"/>
                    </w:rPr>
                    <w:t>摩托车链条</w:t>
                  </w:r>
                </w:p>
              </w:tc>
              <w:tc>
                <w:tcPr>
                  <w:tcW w:w="1091" w:type="dxa"/>
                  <w:noWrap/>
                  <w:vAlign w:val="center"/>
                </w:tcPr>
                <w:p w:rsidR="001973AC" w:rsidRDefault="00B46DBA">
                  <w:pPr>
                    <w:spacing w:before="100" w:beforeAutospacing="1" w:after="100" w:afterAutospacing="1"/>
                    <w:jc w:val="center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Fonts w:ascii="宋体" w:hAnsi="宋体" w:cs="宋体" w:hint="eastAsia"/>
                      <w:sz w:val="24"/>
                    </w:rPr>
                    <w:t>FR420</w:t>
                  </w:r>
                </w:p>
              </w:tc>
              <w:tc>
                <w:tcPr>
                  <w:tcW w:w="1650" w:type="dxa"/>
                  <w:noWrap/>
                  <w:vAlign w:val="center"/>
                </w:tcPr>
                <w:p w:rsidR="001973AC" w:rsidRDefault="00B46DBA">
                  <w:pPr>
                    <w:spacing w:before="100" w:beforeAutospacing="1" w:after="100" w:afterAutospacing="1"/>
                    <w:jc w:val="center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Fonts w:ascii="宋体" w:hAnsi="宋体" w:cs="宋体" w:hint="eastAsia"/>
                      <w:sz w:val="24"/>
                    </w:rPr>
                    <w:t>φ</w:t>
                  </w:r>
                  <w:r>
                    <w:rPr>
                      <w:rFonts w:ascii="宋体" w:hAnsi="宋体" w:cs="宋体" w:hint="eastAsia"/>
                      <w:sz w:val="24"/>
                    </w:rPr>
                    <w:t>8.5</w:t>
                  </w:r>
                </w:p>
                <w:p w:rsidR="001973AC" w:rsidRDefault="00B46DBA">
                  <w:pPr>
                    <w:spacing w:before="100" w:beforeAutospacing="1" w:after="100" w:afterAutospacing="1"/>
                    <w:jc w:val="center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Fonts w:ascii="宋体" w:hAnsi="宋体" w:cs="宋体" w:hint="eastAsia"/>
                      <w:sz w:val="24"/>
                    </w:rPr>
                    <w:t>节距</w:t>
                  </w:r>
                  <w:r>
                    <w:rPr>
                      <w:rFonts w:ascii="宋体" w:hAnsi="宋体" w:cs="宋体" w:hint="eastAsia"/>
                      <w:sz w:val="24"/>
                    </w:rPr>
                    <w:t>12.7</w:t>
                  </w:r>
                </w:p>
              </w:tc>
              <w:tc>
                <w:tcPr>
                  <w:tcW w:w="1063" w:type="dxa"/>
                  <w:noWrap/>
                  <w:vAlign w:val="center"/>
                </w:tcPr>
                <w:p w:rsidR="001973AC" w:rsidRDefault="00B46DBA">
                  <w:pPr>
                    <w:spacing w:before="100" w:beforeAutospacing="1" w:after="100" w:afterAutospacing="1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Fonts w:ascii="宋体" w:hAnsi="宋体" w:cs="宋体" w:hint="eastAsia"/>
                      <w:sz w:val="24"/>
                    </w:rPr>
                    <w:t>GB/T231.1-2009</w:t>
                  </w:r>
                </w:p>
              </w:tc>
              <w:tc>
                <w:tcPr>
                  <w:tcW w:w="2782" w:type="dxa"/>
                  <w:vMerge/>
                  <w:noWrap/>
                  <w:vAlign w:val="center"/>
                </w:tcPr>
                <w:p w:rsidR="001973AC" w:rsidRDefault="001973AC">
                  <w:pPr>
                    <w:spacing w:before="100" w:beforeAutospacing="1" w:after="100" w:afterAutospacing="1"/>
                    <w:jc w:val="center"/>
                    <w:rPr>
                      <w:rFonts w:ascii="宋体" w:hAnsi="宋体" w:cs="宋体"/>
                      <w:sz w:val="24"/>
                    </w:rPr>
                  </w:pPr>
                </w:p>
              </w:tc>
            </w:tr>
            <w:tr w:rsidR="001973AC">
              <w:trPr>
                <w:trHeight w:val="635"/>
                <w:jc w:val="center"/>
              </w:trPr>
              <w:tc>
                <w:tcPr>
                  <w:tcW w:w="778" w:type="dxa"/>
                  <w:vMerge/>
                  <w:noWrap/>
                  <w:vAlign w:val="center"/>
                </w:tcPr>
                <w:p w:rsidR="001973AC" w:rsidRDefault="001973AC">
                  <w:pPr>
                    <w:spacing w:before="100" w:beforeAutospacing="1" w:after="100" w:afterAutospacing="1"/>
                    <w:jc w:val="center"/>
                    <w:rPr>
                      <w:rFonts w:ascii="宋体" w:hAnsi="宋体" w:cs="宋体"/>
                      <w:sz w:val="24"/>
                    </w:rPr>
                  </w:pPr>
                </w:p>
              </w:tc>
              <w:tc>
                <w:tcPr>
                  <w:tcW w:w="486" w:type="dxa"/>
                  <w:vMerge w:val="restart"/>
                  <w:noWrap/>
                  <w:vAlign w:val="center"/>
                </w:tcPr>
                <w:p w:rsidR="001973AC" w:rsidRDefault="00B46DBA">
                  <w:pPr>
                    <w:spacing w:before="100" w:beforeAutospacing="1" w:after="100" w:afterAutospacing="1"/>
                    <w:jc w:val="center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Fonts w:ascii="宋体" w:hAnsi="宋体" w:cs="宋体" w:hint="eastAsia"/>
                      <w:sz w:val="24"/>
                    </w:rPr>
                    <w:t>摇手体总成</w:t>
                  </w:r>
                </w:p>
              </w:tc>
              <w:tc>
                <w:tcPr>
                  <w:tcW w:w="1260" w:type="dxa"/>
                  <w:noWrap/>
                  <w:vAlign w:val="center"/>
                </w:tcPr>
                <w:p w:rsidR="001973AC" w:rsidRDefault="00B46DBA">
                  <w:pPr>
                    <w:spacing w:before="100" w:beforeAutospacing="1" w:after="100" w:afterAutospacing="1"/>
                    <w:jc w:val="center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Fonts w:ascii="宋体" w:hAnsi="宋体" w:cs="宋体" w:hint="eastAsia"/>
                      <w:sz w:val="24"/>
                    </w:rPr>
                    <w:t>摇手体</w:t>
                  </w:r>
                </w:p>
              </w:tc>
              <w:tc>
                <w:tcPr>
                  <w:tcW w:w="1091" w:type="dxa"/>
                  <w:noWrap/>
                  <w:vAlign w:val="center"/>
                </w:tcPr>
                <w:p w:rsidR="001973AC" w:rsidRDefault="00B46DBA">
                  <w:pPr>
                    <w:spacing w:before="100" w:beforeAutospacing="1" w:after="100" w:afterAutospacing="1"/>
                    <w:jc w:val="center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Fonts w:ascii="宋体" w:hAnsi="宋体" w:cs="宋体" w:hint="eastAsia"/>
                      <w:sz w:val="24"/>
                    </w:rPr>
                    <w:t>ZG45</w:t>
                  </w:r>
                </w:p>
              </w:tc>
              <w:tc>
                <w:tcPr>
                  <w:tcW w:w="1650" w:type="dxa"/>
                  <w:vMerge w:val="restart"/>
                  <w:noWrap/>
                  <w:vAlign w:val="center"/>
                </w:tcPr>
                <w:p w:rsidR="001973AC" w:rsidRDefault="00B46DBA">
                  <w:pPr>
                    <w:spacing w:before="100" w:beforeAutospacing="1" w:after="100" w:afterAutospacing="1"/>
                    <w:jc w:val="center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Fonts w:ascii="宋体" w:hAnsi="宋体" w:cs="宋体" w:hint="eastAsia"/>
                      <w:sz w:val="24"/>
                    </w:rPr>
                    <w:t>自由离合器折叠摇把</w:t>
                  </w:r>
                </w:p>
              </w:tc>
              <w:tc>
                <w:tcPr>
                  <w:tcW w:w="1063" w:type="dxa"/>
                  <w:vMerge w:val="restart"/>
                  <w:noWrap/>
                  <w:vAlign w:val="center"/>
                </w:tcPr>
                <w:p w:rsidR="001973AC" w:rsidRDefault="00B46DBA">
                  <w:pPr>
                    <w:spacing w:before="100" w:beforeAutospacing="1" w:after="100" w:afterAutospacing="1"/>
                    <w:jc w:val="center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Fonts w:ascii="宋体" w:hAnsi="宋体" w:cs="宋体" w:hint="eastAsia"/>
                      <w:sz w:val="24"/>
                    </w:rPr>
                    <w:t>GB/T3325-2008</w:t>
                  </w:r>
                </w:p>
              </w:tc>
              <w:tc>
                <w:tcPr>
                  <w:tcW w:w="2782" w:type="dxa"/>
                  <w:vMerge w:val="restart"/>
                  <w:noWrap/>
                  <w:vAlign w:val="center"/>
                </w:tcPr>
                <w:p w:rsidR="001973AC" w:rsidRDefault="00B46DBA">
                  <w:pPr>
                    <w:spacing w:before="100" w:beforeAutospacing="1" w:after="100" w:afterAutospacing="1"/>
                    <w:jc w:val="center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Fonts w:ascii="宋体" w:hAnsi="宋体" w:cs="宋体" w:hint="eastAsia"/>
                      <w:sz w:val="24"/>
                    </w:rPr>
                    <w:t>采用行星齿轮传动机构，造型美观大方，手感舒适，把手为折叠式，可避免通道障碍，摇动任意一列不会带动其它把手</w:t>
                  </w:r>
                </w:p>
              </w:tc>
            </w:tr>
            <w:tr w:rsidR="001973AC">
              <w:trPr>
                <w:trHeight w:val="872"/>
                <w:jc w:val="center"/>
              </w:trPr>
              <w:tc>
                <w:tcPr>
                  <w:tcW w:w="778" w:type="dxa"/>
                  <w:vMerge/>
                  <w:noWrap/>
                  <w:vAlign w:val="center"/>
                </w:tcPr>
                <w:p w:rsidR="001973AC" w:rsidRDefault="001973AC">
                  <w:pPr>
                    <w:spacing w:before="100" w:beforeAutospacing="1" w:after="100" w:afterAutospacing="1"/>
                    <w:jc w:val="center"/>
                    <w:rPr>
                      <w:rFonts w:ascii="宋体" w:hAnsi="宋体" w:cs="宋体"/>
                      <w:sz w:val="24"/>
                    </w:rPr>
                  </w:pPr>
                </w:p>
              </w:tc>
              <w:tc>
                <w:tcPr>
                  <w:tcW w:w="486" w:type="dxa"/>
                  <w:vMerge/>
                  <w:noWrap/>
                  <w:vAlign w:val="center"/>
                </w:tcPr>
                <w:p w:rsidR="001973AC" w:rsidRDefault="001973AC">
                  <w:pPr>
                    <w:spacing w:before="100" w:beforeAutospacing="1" w:after="100" w:afterAutospacing="1"/>
                    <w:jc w:val="center"/>
                    <w:rPr>
                      <w:rFonts w:ascii="宋体" w:hAnsi="宋体" w:cs="宋体"/>
                      <w:sz w:val="24"/>
                    </w:rPr>
                  </w:pPr>
                </w:p>
              </w:tc>
              <w:tc>
                <w:tcPr>
                  <w:tcW w:w="1260" w:type="dxa"/>
                  <w:noWrap/>
                  <w:vAlign w:val="center"/>
                </w:tcPr>
                <w:p w:rsidR="001973AC" w:rsidRDefault="00B46DBA">
                  <w:pPr>
                    <w:spacing w:before="100" w:beforeAutospacing="1" w:after="100" w:afterAutospacing="1"/>
                    <w:jc w:val="center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Fonts w:ascii="宋体" w:hAnsi="宋体" w:cs="宋体" w:hint="eastAsia"/>
                      <w:sz w:val="24"/>
                    </w:rPr>
                    <w:t>滚轮</w:t>
                  </w:r>
                </w:p>
                <w:p w:rsidR="001973AC" w:rsidRDefault="00B46DBA">
                  <w:pPr>
                    <w:spacing w:before="100" w:beforeAutospacing="1" w:after="100" w:afterAutospacing="1"/>
                    <w:jc w:val="center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Fonts w:ascii="宋体" w:hAnsi="宋体" w:cs="宋体" w:hint="eastAsia"/>
                      <w:sz w:val="24"/>
                    </w:rPr>
                    <w:t>轴承</w:t>
                  </w:r>
                </w:p>
              </w:tc>
              <w:tc>
                <w:tcPr>
                  <w:tcW w:w="1091" w:type="dxa"/>
                  <w:noWrap/>
                  <w:vAlign w:val="center"/>
                </w:tcPr>
                <w:p w:rsidR="001973AC" w:rsidRDefault="001973AC">
                  <w:pPr>
                    <w:spacing w:before="100" w:beforeAutospacing="1" w:after="100" w:afterAutospacing="1"/>
                    <w:jc w:val="center"/>
                    <w:rPr>
                      <w:rFonts w:ascii="宋体" w:hAnsi="宋体" w:cs="宋体"/>
                      <w:sz w:val="24"/>
                    </w:rPr>
                  </w:pPr>
                </w:p>
              </w:tc>
              <w:tc>
                <w:tcPr>
                  <w:tcW w:w="1650" w:type="dxa"/>
                  <w:vMerge/>
                  <w:noWrap/>
                  <w:vAlign w:val="center"/>
                </w:tcPr>
                <w:p w:rsidR="001973AC" w:rsidRDefault="001973AC">
                  <w:pPr>
                    <w:spacing w:before="100" w:beforeAutospacing="1" w:after="100" w:afterAutospacing="1"/>
                    <w:jc w:val="center"/>
                    <w:rPr>
                      <w:rFonts w:ascii="宋体" w:hAnsi="宋体" w:cs="宋体"/>
                      <w:sz w:val="24"/>
                    </w:rPr>
                  </w:pPr>
                </w:p>
              </w:tc>
              <w:tc>
                <w:tcPr>
                  <w:tcW w:w="1063" w:type="dxa"/>
                  <w:vMerge/>
                  <w:noWrap/>
                  <w:vAlign w:val="center"/>
                </w:tcPr>
                <w:p w:rsidR="001973AC" w:rsidRDefault="001973AC">
                  <w:pPr>
                    <w:spacing w:before="100" w:beforeAutospacing="1" w:after="100" w:afterAutospacing="1"/>
                    <w:jc w:val="center"/>
                    <w:rPr>
                      <w:rFonts w:ascii="宋体" w:hAnsi="宋体" w:cs="宋体"/>
                      <w:sz w:val="24"/>
                    </w:rPr>
                  </w:pPr>
                </w:p>
              </w:tc>
              <w:tc>
                <w:tcPr>
                  <w:tcW w:w="2782" w:type="dxa"/>
                  <w:vMerge/>
                  <w:noWrap/>
                  <w:vAlign w:val="center"/>
                </w:tcPr>
                <w:p w:rsidR="001973AC" w:rsidRDefault="001973AC">
                  <w:pPr>
                    <w:spacing w:before="100" w:beforeAutospacing="1" w:after="100" w:afterAutospacing="1"/>
                    <w:jc w:val="center"/>
                    <w:rPr>
                      <w:rFonts w:ascii="宋体" w:hAnsi="宋体" w:cs="宋体"/>
                      <w:sz w:val="24"/>
                    </w:rPr>
                  </w:pPr>
                </w:p>
              </w:tc>
            </w:tr>
            <w:tr w:rsidR="001973AC">
              <w:trPr>
                <w:trHeight w:val="807"/>
                <w:jc w:val="center"/>
              </w:trPr>
              <w:tc>
                <w:tcPr>
                  <w:tcW w:w="778" w:type="dxa"/>
                  <w:vMerge w:val="restart"/>
                  <w:noWrap/>
                  <w:vAlign w:val="center"/>
                </w:tcPr>
                <w:p w:rsidR="001973AC" w:rsidRDefault="00B46DBA">
                  <w:pPr>
                    <w:spacing w:before="100" w:beforeAutospacing="1" w:after="100" w:afterAutospacing="1"/>
                    <w:jc w:val="center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Fonts w:ascii="宋体" w:hAnsi="宋体" w:cs="宋体" w:hint="eastAsia"/>
                      <w:sz w:val="24"/>
                    </w:rPr>
                    <w:t>制动装置</w:t>
                  </w:r>
                </w:p>
              </w:tc>
              <w:tc>
                <w:tcPr>
                  <w:tcW w:w="1746" w:type="dxa"/>
                  <w:gridSpan w:val="2"/>
                  <w:noWrap/>
                  <w:vAlign w:val="center"/>
                </w:tcPr>
                <w:p w:rsidR="001973AC" w:rsidRDefault="00B46DBA">
                  <w:pPr>
                    <w:spacing w:before="100" w:beforeAutospacing="1" w:after="100" w:afterAutospacing="1"/>
                    <w:jc w:val="center"/>
                    <w:rPr>
                      <w:rFonts w:ascii="宋体" w:hAnsi="宋体" w:cs="宋体"/>
                      <w:sz w:val="24"/>
                    </w:rPr>
                  </w:pPr>
                  <w:proofErr w:type="gramStart"/>
                  <w:r>
                    <w:rPr>
                      <w:rFonts w:ascii="宋体" w:hAnsi="宋体" w:cs="宋体" w:hint="eastAsia"/>
                      <w:sz w:val="24"/>
                    </w:rPr>
                    <w:t>侧列锁定</w:t>
                  </w:r>
                  <w:proofErr w:type="gramEnd"/>
                </w:p>
                <w:p w:rsidR="001973AC" w:rsidRDefault="00B46DBA">
                  <w:pPr>
                    <w:spacing w:before="100" w:beforeAutospacing="1" w:after="100" w:afterAutospacing="1"/>
                    <w:jc w:val="center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Fonts w:ascii="宋体" w:hAnsi="宋体" w:cs="宋体" w:hint="eastAsia"/>
                      <w:sz w:val="24"/>
                    </w:rPr>
                    <w:t>装置</w:t>
                  </w:r>
                </w:p>
              </w:tc>
              <w:tc>
                <w:tcPr>
                  <w:tcW w:w="1091" w:type="dxa"/>
                  <w:noWrap/>
                  <w:vAlign w:val="center"/>
                </w:tcPr>
                <w:p w:rsidR="001973AC" w:rsidRDefault="00B46DBA">
                  <w:pPr>
                    <w:spacing w:before="100" w:beforeAutospacing="1" w:after="100" w:afterAutospacing="1"/>
                    <w:jc w:val="center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Fonts w:ascii="宋体" w:hAnsi="宋体" w:cs="宋体" w:hint="eastAsia"/>
                      <w:sz w:val="24"/>
                    </w:rPr>
                    <w:t>808</w:t>
                  </w:r>
                  <w:r>
                    <w:rPr>
                      <w:rFonts w:ascii="宋体" w:hAnsi="宋体" w:cs="宋体" w:hint="eastAsia"/>
                      <w:sz w:val="24"/>
                    </w:rPr>
                    <w:t>锁</w:t>
                  </w:r>
                </w:p>
              </w:tc>
              <w:tc>
                <w:tcPr>
                  <w:tcW w:w="1650" w:type="dxa"/>
                  <w:noWrap/>
                  <w:vAlign w:val="center"/>
                </w:tcPr>
                <w:p w:rsidR="001973AC" w:rsidRDefault="00B46DBA">
                  <w:pPr>
                    <w:spacing w:before="100" w:beforeAutospacing="1" w:after="100" w:afterAutospacing="1"/>
                    <w:jc w:val="center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Fonts w:ascii="宋体" w:hAnsi="宋体" w:cs="宋体" w:hint="eastAsia"/>
                      <w:sz w:val="24"/>
                    </w:rPr>
                    <w:t>每一列均可锁紧，并装锁</w:t>
                  </w:r>
                </w:p>
              </w:tc>
              <w:tc>
                <w:tcPr>
                  <w:tcW w:w="1063" w:type="dxa"/>
                  <w:noWrap/>
                  <w:vAlign w:val="center"/>
                </w:tcPr>
                <w:p w:rsidR="001973AC" w:rsidRDefault="00B46DBA">
                  <w:pPr>
                    <w:spacing w:before="100" w:beforeAutospacing="1" w:after="100" w:afterAutospacing="1"/>
                    <w:jc w:val="center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Fonts w:ascii="宋体" w:hAnsi="宋体" w:cs="宋体" w:hint="eastAsia"/>
                      <w:sz w:val="24"/>
                    </w:rPr>
                    <w:t>GB/T3325-2008</w:t>
                  </w:r>
                </w:p>
              </w:tc>
              <w:tc>
                <w:tcPr>
                  <w:tcW w:w="2782" w:type="dxa"/>
                  <w:vMerge w:val="restart"/>
                  <w:noWrap/>
                  <w:vAlign w:val="center"/>
                </w:tcPr>
                <w:p w:rsidR="001973AC" w:rsidRDefault="00B46DBA">
                  <w:pPr>
                    <w:spacing w:before="100" w:beforeAutospacing="1" w:after="100" w:afterAutospacing="1"/>
                    <w:jc w:val="center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Fonts w:ascii="宋体" w:hAnsi="宋体" w:cs="宋体" w:hint="eastAsia"/>
                      <w:sz w:val="24"/>
                    </w:rPr>
                    <w:t>每列均装有制动装置，磁性密封条，操作方便，制动可靠，使用存取安全。</w:t>
                  </w:r>
                </w:p>
              </w:tc>
            </w:tr>
            <w:tr w:rsidR="001973AC">
              <w:trPr>
                <w:trHeight w:val="635"/>
                <w:jc w:val="center"/>
              </w:trPr>
              <w:tc>
                <w:tcPr>
                  <w:tcW w:w="778" w:type="dxa"/>
                  <w:vMerge/>
                  <w:noWrap/>
                  <w:vAlign w:val="center"/>
                </w:tcPr>
                <w:p w:rsidR="001973AC" w:rsidRDefault="001973AC">
                  <w:pPr>
                    <w:spacing w:before="100" w:beforeAutospacing="1" w:after="100" w:afterAutospacing="1"/>
                    <w:jc w:val="center"/>
                    <w:rPr>
                      <w:rFonts w:ascii="宋体" w:hAnsi="宋体" w:cs="宋体"/>
                      <w:sz w:val="24"/>
                    </w:rPr>
                  </w:pPr>
                </w:p>
              </w:tc>
              <w:tc>
                <w:tcPr>
                  <w:tcW w:w="1746" w:type="dxa"/>
                  <w:gridSpan w:val="2"/>
                  <w:noWrap/>
                  <w:vAlign w:val="center"/>
                </w:tcPr>
                <w:p w:rsidR="001973AC" w:rsidRDefault="00B46DBA">
                  <w:pPr>
                    <w:spacing w:before="100" w:beforeAutospacing="1" w:after="100" w:afterAutospacing="1"/>
                    <w:jc w:val="center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Fonts w:ascii="宋体" w:hAnsi="宋体" w:cs="宋体" w:hint="eastAsia"/>
                      <w:sz w:val="24"/>
                    </w:rPr>
                    <w:t>中列制动</w:t>
                  </w:r>
                </w:p>
                <w:p w:rsidR="001973AC" w:rsidRDefault="00B46DBA">
                  <w:pPr>
                    <w:spacing w:before="100" w:beforeAutospacing="1" w:after="100" w:afterAutospacing="1"/>
                    <w:jc w:val="center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Fonts w:ascii="宋体" w:hAnsi="宋体" w:cs="宋体" w:hint="eastAsia"/>
                      <w:sz w:val="24"/>
                    </w:rPr>
                    <w:t>装置</w:t>
                  </w:r>
                </w:p>
              </w:tc>
              <w:tc>
                <w:tcPr>
                  <w:tcW w:w="1091" w:type="dxa"/>
                  <w:noWrap/>
                  <w:vAlign w:val="center"/>
                </w:tcPr>
                <w:p w:rsidR="001973AC" w:rsidRDefault="001973AC">
                  <w:pPr>
                    <w:spacing w:before="100" w:beforeAutospacing="1" w:after="100" w:afterAutospacing="1"/>
                    <w:jc w:val="center"/>
                    <w:rPr>
                      <w:rFonts w:ascii="宋体" w:hAnsi="宋体" w:cs="宋体"/>
                      <w:sz w:val="24"/>
                    </w:rPr>
                  </w:pPr>
                </w:p>
              </w:tc>
              <w:tc>
                <w:tcPr>
                  <w:tcW w:w="1650" w:type="dxa"/>
                  <w:noWrap/>
                  <w:vAlign w:val="center"/>
                </w:tcPr>
                <w:p w:rsidR="001973AC" w:rsidRDefault="001973AC">
                  <w:pPr>
                    <w:spacing w:before="100" w:beforeAutospacing="1" w:after="100" w:afterAutospacing="1"/>
                    <w:jc w:val="center"/>
                    <w:rPr>
                      <w:rFonts w:ascii="宋体" w:hAnsi="宋体" w:cs="宋体"/>
                      <w:sz w:val="24"/>
                    </w:rPr>
                  </w:pPr>
                </w:p>
              </w:tc>
              <w:tc>
                <w:tcPr>
                  <w:tcW w:w="1063" w:type="dxa"/>
                  <w:noWrap/>
                  <w:vAlign w:val="center"/>
                </w:tcPr>
                <w:p w:rsidR="001973AC" w:rsidRDefault="00B46DBA">
                  <w:pPr>
                    <w:spacing w:before="100" w:beforeAutospacing="1" w:after="100" w:afterAutospacing="1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Fonts w:ascii="宋体" w:hAnsi="宋体" w:cs="宋体" w:hint="eastAsia"/>
                      <w:sz w:val="24"/>
                    </w:rPr>
                    <w:t>GB/T4336-2016</w:t>
                  </w:r>
                </w:p>
              </w:tc>
              <w:tc>
                <w:tcPr>
                  <w:tcW w:w="2782" w:type="dxa"/>
                  <w:vMerge/>
                  <w:noWrap/>
                  <w:vAlign w:val="center"/>
                </w:tcPr>
                <w:p w:rsidR="001973AC" w:rsidRDefault="001973AC">
                  <w:pPr>
                    <w:spacing w:before="100" w:beforeAutospacing="1" w:after="100" w:afterAutospacing="1"/>
                    <w:jc w:val="center"/>
                    <w:rPr>
                      <w:rFonts w:ascii="宋体" w:hAnsi="宋体" w:cs="宋体"/>
                      <w:sz w:val="24"/>
                    </w:rPr>
                  </w:pPr>
                </w:p>
              </w:tc>
            </w:tr>
            <w:tr w:rsidR="001973AC">
              <w:trPr>
                <w:trHeight w:val="635"/>
                <w:jc w:val="center"/>
              </w:trPr>
              <w:tc>
                <w:tcPr>
                  <w:tcW w:w="778" w:type="dxa"/>
                  <w:vMerge w:val="restart"/>
                  <w:noWrap/>
                  <w:vAlign w:val="center"/>
                </w:tcPr>
                <w:p w:rsidR="001973AC" w:rsidRDefault="00B46DBA">
                  <w:pPr>
                    <w:spacing w:before="100" w:beforeAutospacing="1" w:after="100" w:afterAutospacing="1"/>
                    <w:jc w:val="center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Fonts w:ascii="宋体" w:hAnsi="宋体" w:cs="宋体" w:hint="eastAsia"/>
                      <w:sz w:val="24"/>
                    </w:rPr>
                    <w:t>防护装置</w:t>
                  </w:r>
                </w:p>
              </w:tc>
              <w:tc>
                <w:tcPr>
                  <w:tcW w:w="1746" w:type="dxa"/>
                  <w:gridSpan w:val="2"/>
                  <w:noWrap/>
                  <w:vAlign w:val="center"/>
                </w:tcPr>
                <w:p w:rsidR="001973AC" w:rsidRDefault="00B46DBA">
                  <w:pPr>
                    <w:spacing w:before="100" w:beforeAutospacing="1" w:after="100" w:afterAutospacing="1"/>
                    <w:jc w:val="center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Fonts w:ascii="宋体" w:hAnsi="宋体" w:cs="宋体" w:hint="eastAsia"/>
                      <w:sz w:val="24"/>
                    </w:rPr>
                    <w:t>防震、防尘</w:t>
                  </w:r>
                </w:p>
                <w:p w:rsidR="001973AC" w:rsidRDefault="00B46DBA">
                  <w:pPr>
                    <w:spacing w:before="100" w:beforeAutospacing="1" w:after="100" w:afterAutospacing="1"/>
                    <w:jc w:val="center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Fonts w:ascii="宋体" w:hAnsi="宋体" w:cs="宋体" w:hint="eastAsia"/>
                      <w:sz w:val="24"/>
                    </w:rPr>
                    <w:t>装置</w:t>
                  </w:r>
                </w:p>
              </w:tc>
              <w:tc>
                <w:tcPr>
                  <w:tcW w:w="1091" w:type="dxa"/>
                  <w:noWrap/>
                  <w:vAlign w:val="center"/>
                </w:tcPr>
                <w:p w:rsidR="001973AC" w:rsidRDefault="00B46DBA">
                  <w:pPr>
                    <w:spacing w:before="100" w:beforeAutospacing="1" w:after="100" w:afterAutospacing="1"/>
                    <w:jc w:val="center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Fonts w:ascii="宋体" w:hAnsi="宋体" w:cs="宋体" w:hint="eastAsia"/>
                      <w:sz w:val="24"/>
                    </w:rPr>
                    <w:t>20mm</w:t>
                  </w:r>
                </w:p>
              </w:tc>
              <w:tc>
                <w:tcPr>
                  <w:tcW w:w="1650" w:type="dxa"/>
                  <w:noWrap/>
                  <w:vAlign w:val="center"/>
                </w:tcPr>
                <w:p w:rsidR="001973AC" w:rsidRDefault="00B46DBA">
                  <w:pPr>
                    <w:spacing w:before="100" w:beforeAutospacing="1" w:after="100" w:afterAutospacing="1"/>
                    <w:jc w:val="center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Fonts w:ascii="宋体" w:hAnsi="宋体" w:cs="宋体" w:hint="eastAsia"/>
                      <w:sz w:val="24"/>
                    </w:rPr>
                    <w:t>PVC</w:t>
                  </w:r>
                  <w:r>
                    <w:rPr>
                      <w:rFonts w:ascii="宋体" w:hAnsi="宋体" w:cs="宋体" w:hint="eastAsia"/>
                      <w:sz w:val="24"/>
                    </w:rPr>
                    <w:t>磁封条</w:t>
                  </w:r>
                </w:p>
              </w:tc>
              <w:tc>
                <w:tcPr>
                  <w:tcW w:w="1063" w:type="dxa"/>
                  <w:noWrap/>
                  <w:vAlign w:val="center"/>
                </w:tcPr>
                <w:p w:rsidR="001973AC" w:rsidRDefault="00B46DBA">
                  <w:pPr>
                    <w:spacing w:before="100" w:beforeAutospacing="1" w:after="100" w:afterAutospacing="1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Fonts w:ascii="宋体" w:hAnsi="宋体" w:cs="宋体" w:hint="eastAsia"/>
                      <w:sz w:val="24"/>
                    </w:rPr>
                    <w:t>GB/T4336-2016</w:t>
                  </w:r>
                </w:p>
              </w:tc>
              <w:tc>
                <w:tcPr>
                  <w:tcW w:w="2782" w:type="dxa"/>
                  <w:noWrap/>
                  <w:vAlign w:val="center"/>
                </w:tcPr>
                <w:p w:rsidR="001973AC" w:rsidRDefault="001973AC">
                  <w:pPr>
                    <w:spacing w:before="100" w:beforeAutospacing="1" w:after="100" w:afterAutospacing="1"/>
                    <w:jc w:val="center"/>
                    <w:rPr>
                      <w:rFonts w:ascii="宋体" w:hAnsi="宋体" w:cs="宋体"/>
                      <w:sz w:val="24"/>
                    </w:rPr>
                  </w:pPr>
                </w:p>
              </w:tc>
            </w:tr>
            <w:tr w:rsidR="001973AC">
              <w:trPr>
                <w:trHeight w:val="635"/>
                <w:jc w:val="center"/>
              </w:trPr>
              <w:tc>
                <w:tcPr>
                  <w:tcW w:w="778" w:type="dxa"/>
                  <w:vMerge/>
                  <w:noWrap/>
                  <w:vAlign w:val="center"/>
                </w:tcPr>
                <w:p w:rsidR="001973AC" w:rsidRDefault="001973AC">
                  <w:pPr>
                    <w:spacing w:before="100" w:beforeAutospacing="1" w:after="100" w:afterAutospacing="1"/>
                    <w:jc w:val="center"/>
                    <w:rPr>
                      <w:rFonts w:ascii="宋体" w:hAnsi="宋体" w:cs="宋体"/>
                      <w:sz w:val="24"/>
                    </w:rPr>
                  </w:pPr>
                </w:p>
              </w:tc>
              <w:tc>
                <w:tcPr>
                  <w:tcW w:w="1746" w:type="dxa"/>
                  <w:gridSpan w:val="2"/>
                  <w:noWrap/>
                  <w:vAlign w:val="center"/>
                </w:tcPr>
                <w:p w:rsidR="001973AC" w:rsidRDefault="00B46DBA">
                  <w:pPr>
                    <w:spacing w:before="100" w:beforeAutospacing="1" w:after="100" w:afterAutospacing="1"/>
                    <w:jc w:val="center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Fonts w:ascii="宋体" w:hAnsi="宋体" w:cs="宋体" w:hint="eastAsia"/>
                      <w:sz w:val="24"/>
                    </w:rPr>
                    <w:t>顶板</w:t>
                  </w:r>
                </w:p>
              </w:tc>
              <w:tc>
                <w:tcPr>
                  <w:tcW w:w="1091" w:type="dxa"/>
                  <w:noWrap/>
                  <w:vAlign w:val="center"/>
                </w:tcPr>
                <w:p w:rsidR="001973AC" w:rsidRDefault="00B46DBA">
                  <w:pPr>
                    <w:spacing w:before="100" w:beforeAutospacing="1" w:after="100" w:afterAutospacing="1"/>
                    <w:jc w:val="center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Fonts w:ascii="宋体" w:hAnsi="宋体" w:cs="宋体" w:hint="eastAsia"/>
                      <w:sz w:val="24"/>
                    </w:rPr>
                    <w:t>1.0mm</w:t>
                  </w:r>
                </w:p>
              </w:tc>
              <w:tc>
                <w:tcPr>
                  <w:tcW w:w="1650" w:type="dxa"/>
                  <w:noWrap/>
                  <w:vAlign w:val="center"/>
                </w:tcPr>
                <w:p w:rsidR="001973AC" w:rsidRDefault="00B46DBA">
                  <w:pPr>
                    <w:spacing w:before="100" w:beforeAutospacing="1" w:after="100" w:afterAutospacing="1"/>
                    <w:jc w:val="center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Fonts w:ascii="宋体" w:hAnsi="宋体" w:cs="宋体" w:hint="eastAsia"/>
                      <w:sz w:val="24"/>
                    </w:rPr>
                    <w:t>冷轧钢板</w:t>
                  </w:r>
                </w:p>
              </w:tc>
              <w:tc>
                <w:tcPr>
                  <w:tcW w:w="1063" w:type="dxa"/>
                  <w:noWrap/>
                  <w:vAlign w:val="center"/>
                </w:tcPr>
                <w:p w:rsidR="001973AC" w:rsidRDefault="00B46DBA">
                  <w:pPr>
                    <w:spacing w:before="100" w:beforeAutospacing="1" w:after="100" w:afterAutospacing="1"/>
                    <w:jc w:val="center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Fonts w:ascii="宋体" w:hAnsi="宋体" w:cs="宋体" w:hint="eastAsia"/>
                      <w:sz w:val="24"/>
                    </w:rPr>
                    <w:t>GB/T4336-2016</w:t>
                  </w:r>
                </w:p>
              </w:tc>
              <w:tc>
                <w:tcPr>
                  <w:tcW w:w="2782" w:type="dxa"/>
                  <w:vMerge w:val="restart"/>
                  <w:noWrap/>
                  <w:vAlign w:val="center"/>
                </w:tcPr>
                <w:p w:rsidR="001973AC" w:rsidRDefault="00B46DBA">
                  <w:pPr>
                    <w:spacing w:before="100" w:beforeAutospacing="1" w:after="100" w:afterAutospacing="1"/>
                    <w:jc w:val="center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Fonts w:ascii="宋体" w:hAnsi="宋体" w:cs="宋体" w:hint="eastAsia"/>
                      <w:sz w:val="24"/>
                    </w:rPr>
                    <w:t>每列的接触面均有缓冲及密封装置。具有良好的防震、防尘、防鼠、防光、防潮、防火功能</w:t>
                  </w:r>
                </w:p>
              </w:tc>
            </w:tr>
            <w:tr w:rsidR="001973AC">
              <w:trPr>
                <w:trHeight w:val="635"/>
                <w:jc w:val="center"/>
              </w:trPr>
              <w:tc>
                <w:tcPr>
                  <w:tcW w:w="778" w:type="dxa"/>
                  <w:vMerge/>
                  <w:noWrap/>
                  <w:vAlign w:val="center"/>
                </w:tcPr>
                <w:p w:rsidR="001973AC" w:rsidRDefault="001973AC">
                  <w:pPr>
                    <w:spacing w:before="100" w:beforeAutospacing="1" w:after="100" w:afterAutospacing="1"/>
                    <w:jc w:val="center"/>
                    <w:rPr>
                      <w:rFonts w:ascii="宋体" w:hAnsi="宋体" w:cs="宋体"/>
                      <w:sz w:val="24"/>
                    </w:rPr>
                  </w:pPr>
                </w:p>
              </w:tc>
              <w:tc>
                <w:tcPr>
                  <w:tcW w:w="1746" w:type="dxa"/>
                  <w:gridSpan w:val="2"/>
                  <w:noWrap/>
                  <w:vAlign w:val="center"/>
                </w:tcPr>
                <w:p w:rsidR="001973AC" w:rsidRDefault="00B46DBA">
                  <w:pPr>
                    <w:spacing w:before="100" w:beforeAutospacing="1" w:after="100" w:afterAutospacing="1"/>
                    <w:jc w:val="center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Fonts w:ascii="宋体" w:hAnsi="宋体" w:cs="宋体" w:hint="eastAsia"/>
                      <w:sz w:val="24"/>
                    </w:rPr>
                    <w:t xml:space="preserve">  </w:t>
                  </w:r>
                  <w:r>
                    <w:rPr>
                      <w:rFonts w:ascii="宋体" w:hAnsi="宋体" w:cs="宋体" w:hint="eastAsia"/>
                      <w:sz w:val="24"/>
                    </w:rPr>
                    <w:t>防尘板、</w:t>
                  </w:r>
                </w:p>
                <w:p w:rsidR="001973AC" w:rsidRDefault="00B46DBA">
                  <w:pPr>
                    <w:spacing w:before="100" w:beforeAutospacing="1" w:after="100" w:afterAutospacing="1"/>
                    <w:jc w:val="center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Fonts w:ascii="宋体" w:hAnsi="宋体" w:cs="宋体" w:hint="eastAsia"/>
                      <w:sz w:val="24"/>
                    </w:rPr>
                    <w:t>防鼠板</w:t>
                  </w:r>
                </w:p>
              </w:tc>
              <w:tc>
                <w:tcPr>
                  <w:tcW w:w="1091" w:type="dxa"/>
                  <w:noWrap/>
                  <w:vAlign w:val="center"/>
                </w:tcPr>
                <w:p w:rsidR="001973AC" w:rsidRDefault="00B46DBA">
                  <w:pPr>
                    <w:spacing w:before="100" w:beforeAutospacing="1" w:after="100" w:afterAutospacing="1"/>
                    <w:jc w:val="center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Fonts w:ascii="宋体" w:hAnsi="宋体" w:cs="宋体" w:hint="eastAsia"/>
                      <w:sz w:val="24"/>
                    </w:rPr>
                    <w:t>1.0mm</w:t>
                  </w:r>
                </w:p>
              </w:tc>
              <w:tc>
                <w:tcPr>
                  <w:tcW w:w="1650" w:type="dxa"/>
                  <w:tcBorders>
                    <w:bottom w:val="single" w:sz="4" w:space="0" w:color="auto"/>
                  </w:tcBorders>
                  <w:noWrap/>
                  <w:vAlign w:val="center"/>
                </w:tcPr>
                <w:p w:rsidR="001973AC" w:rsidRDefault="00B46DBA">
                  <w:pPr>
                    <w:spacing w:before="100" w:beforeAutospacing="1" w:after="100" w:afterAutospacing="1"/>
                    <w:jc w:val="center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Fonts w:ascii="宋体" w:hAnsi="宋体" w:cs="宋体" w:hint="eastAsia"/>
                      <w:sz w:val="24"/>
                    </w:rPr>
                    <w:t>冷轧钢板</w:t>
                  </w:r>
                </w:p>
              </w:tc>
              <w:tc>
                <w:tcPr>
                  <w:tcW w:w="1063" w:type="dxa"/>
                  <w:tcBorders>
                    <w:bottom w:val="single" w:sz="4" w:space="0" w:color="auto"/>
                  </w:tcBorders>
                  <w:noWrap/>
                  <w:vAlign w:val="center"/>
                </w:tcPr>
                <w:p w:rsidR="001973AC" w:rsidRDefault="00B46DBA">
                  <w:pPr>
                    <w:spacing w:before="100" w:beforeAutospacing="1" w:after="100" w:afterAutospacing="1"/>
                    <w:jc w:val="center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Fonts w:ascii="宋体" w:hAnsi="宋体" w:cs="宋体" w:hint="eastAsia"/>
                      <w:sz w:val="24"/>
                    </w:rPr>
                    <w:t>GB/T4336-2016</w:t>
                  </w:r>
                </w:p>
              </w:tc>
              <w:tc>
                <w:tcPr>
                  <w:tcW w:w="2782" w:type="dxa"/>
                  <w:vMerge/>
                  <w:tcBorders>
                    <w:bottom w:val="single" w:sz="4" w:space="0" w:color="auto"/>
                  </w:tcBorders>
                  <w:noWrap/>
                  <w:vAlign w:val="center"/>
                </w:tcPr>
                <w:p w:rsidR="001973AC" w:rsidRDefault="001973AC">
                  <w:pPr>
                    <w:spacing w:before="100" w:beforeAutospacing="1" w:after="100" w:afterAutospacing="1"/>
                    <w:jc w:val="center"/>
                    <w:rPr>
                      <w:rFonts w:ascii="宋体" w:hAnsi="宋体" w:cs="宋体"/>
                      <w:sz w:val="24"/>
                    </w:rPr>
                  </w:pPr>
                </w:p>
              </w:tc>
            </w:tr>
            <w:tr w:rsidR="001973AC">
              <w:trPr>
                <w:trHeight w:val="635"/>
                <w:jc w:val="center"/>
              </w:trPr>
              <w:tc>
                <w:tcPr>
                  <w:tcW w:w="778" w:type="dxa"/>
                  <w:vMerge/>
                  <w:noWrap/>
                  <w:vAlign w:val="center"/>
                </w:tcPr>
                <w:p w:rsidR="001973AC" w:rsidRDefault="001973AC">
                  <w:pPr>
                    <w:spacing w:before="100" w:beforeAutospacing="1" w:after="100" w:afterAutospacing="1"/>
                    <w:jc w:val="center"/>
                    <w:rPr>
                      <w:rFonts w:ascii="宋体" w:hAnsi="宋体" w:cs="宋体"/>
                      <w:sz w:val="24"/>
                    </w:rPr>
                  </w:pPr>
                </w:p>
              </w:tc>
              <w:tc>
                <w:tcPr>
                  <w:tcW w:w="1746" w:type="dxa"/>
                  <w:gridSpan w:val="2"/>
                  <w:noWrap/>
                  <w:vAlign w:val="center"/>
                </w:tcPr>
                <w:p w:rsidR="001973AC" w:rsidRDefault="00B46DBA">
                  <w:pPr>
                    <w:spacing w:before="100" w:beforeAutospacing="1" w:after="100" w:afterAutospacing="1"/>
                    <w:jc w:val="center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Fonts w:ascii="宋体" w:hAnsi="宋体" w:cs="宋体" w:hint="eastAsia"/>
                      <w:sz w:val="24"/>
                    </w:rPr>
                    <w:t>防倾倒装置</w:t>
                  </w:r>
                </w:p>
              </w:tc>
              <w:tc>
                <w:tcPr>
                  <w:tcW w:w="1091" w:type="dxa"/>
                  <w:noWrap/>
                  <w:vAlign w:val="center"/>
                </w:tcPr>
                <w:p w:rsidR="001973AC" w:rsidRDefault="00B46DBA">
                  <w:pPr>
                    <w:spacing w:before="100" w:beforeAutospacing="1" w:after="100" w:afterAutospacing="1"/>
                    <w:jc w:val="center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Fonts w:ascii="宋体" w:hAnsi="宋体" w:cs="宋体" w:hint="eastAsia"/>
                      <w:sz w:val="24"/>
                    </w:rPr>
                    <w:t>5.0mm</w:t>
                  </w:r>
                </w:p>
              </w:tc>
              <w:tc>
                <w:tcPr>
                  <w:tcW w:w="1650" w:type="dxa"/>
                  <w:tcBorders>
                    <w:top w:val="single" w:sz="4" w:space="0" w:color="auto"/>
                  </w:tcBorders>
                  <w:noWrap/>
                  <w:vAlign w:val="center"/>
                </w:tcPr>
                <w:p w:rsidR="001973AC" w:rsidRDefault="00B46DBA">
                  <w:pPr>
                    <w:spacing w:before="100" w:beforeAutospacing="1" w:after="100" w:afterAutospacing="1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Fonts w:ascii="宋体" w:hAnsi="宋体" w:cs="宋体" w:hint="eastAsia"/>
                      <w:bCs/>
                      <w:sz w:val="24"/>
                    </w:rPr>
                    <w:t>铝合金</w:t>
                  </w:r>
                </w:p>
              </w:tc>
              <w:tc>
                <w:tcPr>
                  <w:tcW w:w="1063" w:type="dxa"/>
                  <w:tcBorders>
                    <w:top w:val="single" w:sz="4" w:space="0" w:color="auto"/>
                  </w:tcBorders>
                  <w:noWrap/>
                  <w:vAlign w:val="center"/>
                </w:tcPr>
                <w:p w:rsidR="001973AC" w:rsidRDefault="00B46DBA">
                  <w:pPr>
                    <w:spacing w:before="100" w:beforeAutospacing="1" w:after="100" w:afterAutospacing="1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Fonts w:ascii="宋体" w:hAnsi="宋体" w:cs="宋体" w:hint="eastAsia"/>
                      <w:bCs/>
                      <w:sz w:val="24"/>
                    </w:rPr>
                    <w:t>GB/T6892-2006</w:t>
                  </w:r>
                </w:p>
              </w:tc>
              <w:tc>
                <w:tcPr>
                  <w:tcW w:w="2782" w:type="dxa"/>
                  <w:tcBorders>
                    <w:top w:val="single" w:sz="4" w:space="0" w:color="auto"/>
                  </w:tcBorders>
                  <w:noWrap/>
                  <w:vAlign w:val="center"/>
                </w:tcPr>
                <w:p w:rsidR="001973AC" w:rsidRDefault="00B46DBA">
                  <w:pPr>
                    <w:spacing w:before="100" w:beforeAutospacing="1" w:after="100" w:afterAutospacing="1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Fonts w:ascii="宋体" w:hAnsi="宋体" w:cs="宋体" w:hint="eastAsia"/>
                      <w:sz w:val="24"/>
                    </w:rPr>
                    <w:t>规格；</w:t>
                  </w:r>
                  <w:r>
                    <w:rPr>
                      <w:rFonts w:ascii="宋体" w:hAnsi="宋体" w:cs="宋体" w:hint="eastAsia"/>
                      <w:sz w:val="24"/>
                    </w:rPr>
                    <w:t>(</w:t>
                  </w:r>
                  <w:r>
                    <w:rPr>
                      <w:rFonts w:ascii="宋体" w:hAnsi="宋体" w:cs="宋体" w:hint="eastAsia"/>
                      <w:sz w:val="24"/>
                    </w:rPr>
                    <w:t>最大边长</w:t>
                  </w:r>
                  <w:r>
                    <w:rPr>
                      <w:rFonts w:ascii="宋体" w:hAnsi="宋体" w:cs="宋体" w:hint="eastAsia"/>
                      <w:sz w:val="24"/>
                    </w:rPr>
                    <w:t>150mm,120mm,35mm)</w:t>
                  </w:r>
                  <w:r>
                    <w:rPr>
                      <w:rFonts w:ascii="宋体" w:hAnsi="宋体" w:cs="宋体" w:hint="eastAsia"/>
                      <w:sz w:val="24"/>
                    </w:rPr>
                    <w:t>宽</w:t>
                  </w:r>
                  <w:r>
                    <w:rPr>
                      <w:rFonts w:ascii="宋体" w:hAnsi="宋体" w:cs="宋体" w:hint="eastAsia"/>
                      <w:sz w:val="24"/>
                    </w:rPr>
                    <w:t>100mm</w:t>
                  </w:r>
                  <w:r>
                    <w:rPr>
                      <w:rFonts w:ascii="宋体" w:hAnsi="宋体" w:cs="宋体" w:hint="eastAsia"/>
                      <w:sz w:val="24"/>
                    </w:rPr>
                    <w:t>厚</w:t>
                  </w:r>
                  <w:r>
                    <w:rPr>
                      <w:rFonts w:ascii="宋体" w:hAnsi="宋体" w:cs="宋体" w:hint="eastAsia"/>
                      <w:sz w:val="24"/>
                    </w:rPr>
                    <w:t>5mmY</w:t>
                  </w:r>
                  <w:r>
                    <w:rPr>
                      <w:rFonts w:ascii="宋体" w:hAnsi="宋体" w:cs="宋体" w:hint="eastAsia"/>
                      <w:sz w:val="24"/>
                    </w:rPr>
                    <w:t>字型</w:t>
                  </w:r>
                  <w:proofErr w:type="gramStart"/>
                  <w:r>
                    <w:rPr>
                      <w:rFonts w:ascii="宋体" w:hAnsi="宋体" w:cs="宋体" w:hint="eastAsia"/>
                      <w:sz w:val="24"/>
                    </w:rPr>
                    <w:t>锌</w:t>
                  </w:r>
                  <w:proofErr w:type="gramEnd"/>
                  <w:r>
                    <w:rPr>
                      <w:rFonts w:ascii="宋体" w:hAnsi="宋体" w:cs="宋体" w:hint="eastAsia"/>
                      <w:sz w:val="24"/>
                    </w:rPr>
                    <w:t>合金板一次性成型，能起到更好的平行移动和防倒安全保护。</w:t>
                  </w:r>
                </w:p>
              </w:tc>
            </w:tr>
            <w:tr w:rsidR="001973AC">
              <w:trPr>
                <w:trHeight w:val="635"/>
                <w:jc w:val="center"/>
              </w:trPr>
              <w:tc>
                <w:tcPr>
                  <w:tcW w:w="778" w:type="dxa"/>
                  <w:vMerge w:val="restart"/>
                  <w:noWrap/>
                  <w:vAlign w:val="center"/>
                </w:tcPr>
                <w:p w:rsidR="001973AC" w:rsidRDefault="00B46DBA">
                  <w:pPr>
                    <w:spacing w:before="100" w:beforeAutospacing="1" w:after="100" w:afterAutospacing="1"/>
                    <w:jc w:val="center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Fonts w:ascii="宋体" w:hAnsi="宋体" w:cs="宋体" w:hint="eastAsia"/>
                      <w:sz w:val="24"/>
                    </w:rPr>
                    <w:t>表面处理</w:t>
                  </w:r>
                </w:p>
              </w:tc>
              <w:tc>
                <w:tcPr>
                  <w:tcW w:w="1746" w:type="dxa"/>
                  <w:gridSpan w:val="2"/>
                  <w:noWrap/>
                  <w:vAlign w:val="center"/>
                </w:tcPr>
                <w:p w:rsidR="001973AC" w:rsidRDefault="00B46DBA">
                  <w:pPr>
                    <w:spacing w:before="100" w:beforeAutospacing="1" w:after="100" w:afterAutospacing="1"/>
                    <w:jc w:val="center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Fonts w:ascii="宋体" w:hAnsi="宋体" w:cs="宋体" w:hint="eastAsia"/>
                      <w:sz w:val="24"/>
                    </w:rPr>
                    <w:t>前处理药剂</w:t>
                  </w:r>
                </w:p>
              </w:tc>
              <w:tc>
                <w:tcPr>
                  <w:tcW w:w="2741" w:type="dxa"/>
                  <w:gridSpan w:val="2"/>
                  <w:noWrap/>
                  <w:vAlign w:val="center"/>
                </w:tcPr>
                <w:p w:rsidR="001973AC" w:rsidRDefault="00B46DBA">
                  <w:pPr>
                    <w:spacing w:before="100" w:beforeAutospacing="1" w:after="100" w:afterAutospacing="1"/>
                    <w:jc w:val="center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Fonts w:ascii="宋体" w:hAnsi="宋体" w:cs="宋体" w:hint="eastAsia"/>
                      <w:sz w:val="24"/>
                    </w:rPr>
                    <w:t>ZN</w:t>
                  </w:r>
                  <w:r>
                    <w:rPr>
                      <w:rFonts w:ascii="宋体" w:hAnsi="宋体" w:cs="宋体" w:hint="eastAsia"/>
                      <w:sz w:val="24"/>
                    </w:rPr>
                    <w:t>系磷化</w:t>
                  </w:r>
                </w:p>
              </w:tc>
              <w:tc>
                <w:tcPr>
                  <w:tcW w:w="1063" w:type="dxa"/>
                  <w:noWrap/>
                  <w:vAlign w:val="center"/>
                </w:tcPr>
                <w:p w:rsidR="001973AC" w:rsidRDefault="00B46DBA">
                  <w:pPr>
                    <w:spacing w:before="100" w:beforeAutospacing="1" w:after="100" w:afterAutospacing="1"/>
                    <w:jc w:val="center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Fonts w:ascii="宋体" w:hAnsi="宋体" w:cs="宋体" w:hint="eastAsia"/>
                      <w:sz w:val="24"/>
                    </w:rPr>
                    <w:t>GB/T24409-2009</w:t>
                  </w:r>
                </w:p>
              </w:tc>
              <w:tc>
                <w:tcPr>
                  <w:tcW w:w="2782" w:type="dxa"/>
                  <w:noWrap/>
                  <w:vAlign w:val="center"/>
                </w:tcPr>
                <w:p w:rsidR="001973AC" w:rsidRDefault="001973AC">
                  <w:pPr>
                    <w:spacing w:before="100" w:beforeAutospacing="1" w:after="100" w:afterAutospacing="1"/>
                    <w:jc w:val="center"/>
                    <w:rPr>
                      <w:rFonts w:ascii="宋体" w:hAnsi="宋体" w:cs="宋体"/>
                      <w:sz w:val="24"/>
                    </w:rPr>
                  </w:pPr>
                </w:p>
              </w:tc>
            </w:tr>
            <w:tr w:rsidR="001973AC">
              <w:trPr>
                <w:trHeight w:val="958"/>
                <w:jc w:val="center"/>
              </w:trPr>
              <w:tc>
                <w:tcPr>
                  <w:tcW w:w="778" w:type="dxa"/>
                  <w:vMerge/>
                  <w:noWrap/>
                  <w:vAlign w:val="center"/>
                </w:tcPr>
                <w:p w:rsidR="001973AC" w:rsidRDefault="001973AC">
                  <w:pPr>
                    <w:spacing w:before="100" w:beforeAutospacing="1" w:after="100" w:afterAutospacing="1"/>
                    <w:jc w:val="center"/>
                    <w:rPr>
                      <w:rFonts w:ascii="宋体" w:hAnsi="宋体" w:cs="宋体"/>
                      <w:sz w:val="24"/>
                    </w:rPr>
                  </w:pPr>
                </w:p>
              </w:tc>
              <w:tc>
                <w:tcPr>
                  <w:tcW w:w="1746" w:type="dxa"/>
                  <w:gridSpan w:val="2"/>
                  <w:noWrap/>
                  <w:vAlign w:val="center"/>
                </w:tcPr>
                <w:p w:rsidR="001973AC" w:rsidRDefault="00B46DBA">
                  <w:pPr>
                    <w:spacing w:before="100" w:beforeAutospacing="1" w:after="100" w:afterAutospacing="1"/>
                    <w:jc w:val="center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Fonts w:ascii="宋体" w:hAnsi="宋体" w:cs="宋体" w:hint="eastAsia"/>
                      <w:sz w:val="24"/>
                    </w:rPr>
                    <w:t>高压静电</w:t>
                  </w:r>
                </w:p>
                <w:p w:rsidR="001973AC" w:rsidRDefault="00B46DBA">
                  <w:pPr>
                    <w:spacing w:before="100" w:beforeAutospacing="1" w:after="100" w:afterAutospacing="1"/>
                    <w:jc w:val="center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Fonts w:ascii="宋体" w:hAnsi="宋体" w:cs="宋体" w:hint="eastAsia"/>
                      <w:sz w:val="24"/>
                    </w:rPr>
                    <w:t>喷塑</w:t>
                  </w:r>
                </w:p>
              </w:tc>
              <w:tc>
                <w:tcPr>
                  <w:tcW w:w="1091" w:type="dxa"/>
                  <w:noWrap/>
                  <w:vAlign w:val="center"/>
                </w:tcPr>
                <w:p w:rsidR="001973AC" w:rsidRDefault="00B46DBA">
                  <w:pPr>
                    <w:spacing w:before="100" w:beforeAutospacing="1" w:after="100" w:afterAutospacing="1"/>
                    <w:jc w:val="center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Fonts w:ascii="宋体" w:hAnsi="宋体" w:cs="宋体" w:hint="eastAsia"/>
                      <w:sz w:val="24"/>
                    </w:rPr>
                    <w:t>环</w:t>
                  </w:r>
                  <w:proofErr w:type="gramStart"/>
                  <w:r>
                    <w:rPr>
                      <w:rFonts w:ascii="宋体" w:hAnsi="宋体" w:cs="宋体" w:hint="eastAsia"/>
                      <w:sz w:val="24"/>
                    </w:rPr>
                    <w:t>氧型聚</w:t>
                  </w:r>
                  <w:proofErr w:type="gramEnd"/>
                  <w:r>
                    <w:rPr>
                      <w:rFonts w:ascii="宋体" w:hAnsi="宋体" w:cs="宋体" w:hint="eastAsia"/>
                      <w:sz w:val="24"/>
                    </w:rPr>
                    <w:t>脂混合粉</w:t>
                  </w:r>
                </w:p>
              </w:tc>
              <w:tc>
                <w:tcPr>
                  <w:tcW w:w="1650" w:type="dxa"/>
                  <w:noWrap/>
                  <w:vAlign w:val="center"/>
                </w:tcPr>
                <w:p w:rsidR="001973AC" w:rsidRDefault="001973AC">
                  <w:pPr>
                    <w:spacing w:before="100" w:beforeAutospacing="1" w:after="100" w:afterAutospacing="1"/>
                    <w:jc w:val="center"/>
                    <w:rPr>
                      <w:rFonts w:ascii="宋体" w:hAnsi="宋体" w:cs="宋体"/>
                      <w:sz w:val="24"/>
                    </w:rPr>
                  </w:pPr>
                </w:p>
              </w:tc>
              <w:tc>
                <w:tcPr>
                  <w:tcW w:w="1063" w:type="dxa"/>
                  <w:noWrap/>
                  <w:vAlign w:val="center"/>
                </w:tcPr>
                <w:p w:rsidR="001973AC" w:rsidRDefault="00B46DBA">
                  <w:pPr>
                    <w:spacing w:before="100" w:beforeAutospacing="1" w:after="100" w:afterAutospacing="1"/>
                    <w:jc w:val="center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Fonts w:ascii="宋体" w:hAnsi="宋体" w:cs="宋体" w:hint="eastAsia"/>
                      <w:sz w:val="24"/>
                    </w:rPr>
                    <w:t>国内知名品牌</w:t>
                  </w:r>
                </w:p>
              </w:tc>
              <w:tc>
                <w:tcPr>
                  <w:tcW w:w="2782" w:type="dxa"/>
                  <w:noWrap/>
                  <w:vAlign w:val="center"/>
                </w:tcPr>
                <w:p w:rsidR="001973AC" w:rsidRDefault="001973AC">
                  <w:pPr>
                    <w:spacing w:before="100" w:beforeAutospacing="1" w:after="100" w:afterAutospacing="1"/>
                    <w:jc w:val="center"/>
                    <w:rPr>
                      <w:rFonts w:ascii="宋体" w:hAnsi="宋体" w:cs="宋体"/>
                      <w:sz w:val="24"/>
                    </w:rPr>
                  </w:pPr>
                </w:p>
              </w:tc>
            </w:tr>
          </w:tbl>
          <w:p w:rsidR="001973AC" w:rsidRDefault="001973AC">
            <w:pPr>
              <w:spacing w:line="5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</w:tbl>
    <w:p w:rsidR="001973AC" w:rsidRDefault="001973AC" w:rsidP="001973AC">
      <w:pPr>
        <w:tabs>
          <w:tab w:val="left" w:pos="5355"/>
        </w:tabs>
        <w:spacing w:line="500" w:lineRule="exact"/>
        <w:rPr>
          <w:rFonts w:ascii="宋体" w:hAnsi="宋体"/>
          <w:sz w:val="24"/>
        </w:rPr>
      </w:pPr>
      <w:bookmarkStart w:id="0" w:name="_GoBack"/>
      <w:bookmarkEnd w:id="0"/>
    </w:p>
    <w:sectPr w:rsidR="001973AC" w:rsidSect="001973AC">
      <w:headerReference w:type="default" r:id="rId8"/>
      <w:pgSz w:w="11906" w:h="16838"/>
      <w:pgMar w:top="1247" w:right="924" w:bottom="1089" w:left="1259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73AC" w:rsidRDefault="001973AC" w:rsidP="001973AC">
      <w:r>
        <w:separator/>
      </w:r>
    </w:p>
  </w:endnote>
  <w:endnote w:type="continuationSeparator" w:id="1">
    <w:p w:rsidR="001973AC" w:rsidRDefault="001973AC" w:rsidP="001973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73AC" w:rsidRDefault="001973AC" w:rsidP="001973AC">
      <w:r>
        <w:separator/>
      </w:r>
    </w:p>
  </w:footnote>
  <w:footnote w:type="continuationSeparator" w:id="1">
    <w:p w:rsidR="001973AC" w:rsidRDefault="001973AC" w:rsidP="001973A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73AC" w:rsidRDefault="001973AC">
    <w:pPr>
      <w:pStyle w:val="aa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3D4E8"/>
    <w:multiLevelType w:val="singleLevel"/>
    <w:tmpl w:val="0903D4E8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Administrator">
    <w15:presenceInfo w15:providerId="None" w15:userId="Administrator"/>
  </w15:person>
  <w15:person w15:author="Windows">
    <w15:presenceInfo w15:providerId="None" w15:userId="Windows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bordersDoNotSurroundHeader/>
  <w:bordersDoNotSurroundFooter/>
  <w:proofState w:spelling="clean" w:grammar="clean"/>
  <w:stylePaneFormatFilter w:val="3F01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51C8E"/>
    <w:rsid w:val="000334B3"/>
    <w:rsid w:val="00060331"/>
    <w:rsid w:val="0006497A"/>
    <w:rsid w:val="00095121"/>
    <w:rsid w:val="000A5907"/>
    <w:rsid w:val="000A5F4B"/>
    <w:rsid w:val="000A641C"/>
    <w:rsid w:val="000D31ED"/>
    <w:rsid w:val="000D5C95"/>
    <w:rsid w:val="000E29DF"/>
    <w:rsid w:val="000F5C0C"/>
    <w:rsid w:val="00106321"/>
    <w:rsid w:val="001311D9"/>
    <w:rsid w:val="001973AC"/>
    <w:rsid w:val="001A1072"/>
    <w:rsid w:val="001A1261"/>
    <w:rsid w:val="001B61B4"/>
    <w:rsid w:val="001C61E5"/>
    <w:rsid w:val="001D2C83"/>
    <w:rsid w:val="002029CE"/>
    <w:rsid w:val="002043D3"/>
    <w:rsid w:val="00221536"/>
    <w:rsid w:val="00242397"/>
    <w:rsid w:val="003543D9"/>
    <w:rsid w:val="00387D1A"/>
    <w:rsid w:val="00392A4B"/>
    <w:rsid w:val="003F4C38"/>
    <w:rsid w:val="004505A6"/>
    <w:rsid w:val="00450A22"/>
    <w:rsid w:val="004650BE"/>
    <w:rsid w:val="004709BB"/>
    <w:rsid w:val="004F6EAC"/>
    <w:rsid w:val="00500067"/>
    <w:rsid w:val="0050204B"/>
    <w:rsid w:val="00514894"/>
    <w:rsid w:val="00516F64"/>
    <w:rsid w:val="00523BD0"/>
    <w:rsid w:val="00526A69"/>
    <w:rsid w:val="0053590C"/>
    <w:rsid w:val="0055597C"/>
    <w:rsid w:val="00563454"/>
    <w:rsid w:val="00593B44"/>
    <w:rsid w:val="005A244E"/>
    <w:rsid w:val="00604E1F"/>
    <w:rsid w:val="00613F4D"/>
    <w:rsid w:val="00626392"/>
    <w:rsid w:val="0063738B"/>
    <w:rsid w:val="00651C8E"/>
    <w:rsid w:val="006521B2"/>
    <w:rsid w:val="0066465D"/>
    <w:rsid w:val="00697C7C"/>
    <w:rsid w:val="006A10E6"/>
    <w:rsid w:val="006C4C34"/>
    <w:rsid w:val="006D5645"/>
    <w:rsid w:val="006E39A4"/>
    <w:rsid w:val="006F4B9A"/>
    <w:rsid w:val="0072146E"/>
    <w:rsid w:val="0074308B"/>
    <w:rsid w:val="00764D18"/>
    <w:rsid w:val="007B389C"/>
    <w:rsid w:val="007B3BAB"/>
    <w:rsid w:val="007E607F"/>
    <w:rsid w:val="00856C81"/>
    <w:rsid w:val="0088130A"/>
    <w:rsid w:val="008A6BAC"/>
    <w:rsid w:val="008B3B35"/>
    <w:rsid w:val="00902753"/>
    <w:rsid w:val="00920E1A"/>
    <w:rsid w:val="0094551E"/>
    <w:rsid w:val="00963D09"/>
    <w:rsid w:val="00992A59"/>
    <w:rsid w:val="009B2DA4"/>
    <w:rsid w:val="009C66F6"/>
    <w:rsid w:val="009D217D"/>
    <w:rsid w:val="009D75D0"/>
    <w:rsid w:val="009F313F"/>
    <w:rsid w:val="00A453C9"/>
    <w:rsid w:val="00A67689"/>
    <w:rsid w:val="00A9489B"/>
    <w:rsid w:val="00AA180A"/>
    <w:rsid w:val="00AD665A"/>
    <w:rsid w:val="00B44110"/>
    <w:rsid w:val="00B46DBA"/>
    <w:rsid w:val="00B66A84"/>
    <w:rsid w:val="00B757D6"/>
    <w:rsid w:val="00B93B5E"/>
    <w:rsid w:val="00B96B28"/>
    <w:rsid w:val="00B96B8D"/>
    <w:rsid w:val="00BA2D56"/>
    <w:rsid w:val="00BA382E"/>
    <w:rsid w:val="00BA626F"/>
    <w:rsid w:val="00BC5A81"/>
    <w:rsid w:val="00BC60F0"/>
    <w:rsid w:val="00BD613B"/>
    <w:rsid w:val="00BE3702"/>
    <w:rsid w:val="00C0071F"/>
    <w:rsid w:val="00C23CCF"/>
    <w:rsid w:val="00C32A8A"/>
    <w:rsid w:val="00C719F0"/>
    <w:rsid w:val="00C92A3E"/>
    <w:rsid w:val="00C93880"/>
    <w:rsid w:val="00C93A2D"/>
    <w:rsid w:val="00C94A34"/>
    <w:rsid w:val="00CF3063"/>
    <w:rsid w:val="00D92A7D"/>
    <w:rsid w:val="00DB2995"/>
    <w:rsid w:val="00DD0319"/>
    <w:rsid w:val="00DF0690"/>
    <w:rsid w:val="00DF5E8D"/>
    <w:rsid w:val="00E03230"/>
    <w:rsid w:val="00E133A8"/>
    <w:rsid w:val="00E613F0"/>
    <w:rsid w:val="00E93249"/>
    <w:rsid w:val="00EA7D7B"/>
    <w:rsid w:val="00EC1834"/>
    <w:rsid w:val="00ED355C"/>
    <w:rsid w:val="00EF2215"/>
    <w:rsid w:val="00F2005F"/>
    <w:rsid w:val="00F406F6"/>
    <w:rsid w:val="00F6330A"/>
    <w:rsid w:val="00FE601B"/>
    <w:rsid w:val="01FA3E39"/>
    <w:rsid w:val="05EF0680"/>
    <w:rsid w:val="09910C25"/>
    <w:rsid w:val="2BFC0A4B"/>
    <w:rsid w:val="36E86C93"/>
    <w:rsid w:val="41D96D5C"/>
    <w:rsid w:val="5DE14EED"/>
    <w:rsid w:val="6AC448CC"/>
    <w:rsid w:val="6ADF5AC8"/>
    <w:rsid w:val="76E577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Closing" w:qFormat="1"/>
    <w:lsdException w:name="Default Paragraph Font" w:semiHidden="1" w:uiPriority="1" w:unhideWhenUsed="1"/>
    <w:lsdException w:name="Body Text" w:qFormat="1"/>
    <w:lsdException w:name="Body Text Indent" w:qFormat="1"/>
    <w:lsdException w:name="Subtitle" w:qFormat="1"/>
    <w:lsdException w:name="Hyperlink" w:qFormat="1"/>
    <w:lsdException w:name="Strong" w:uiPriority="22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1"/>
    <w:qFormat/>
    <w:rsid w:val="001973AC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uiPriority w:val="9"/>
    <w:qFormat/>
    <w:rsid w:val="001973AC"/>
    <w:pPr>
      <w:keepNext/>
      <w:keepLines/>
      <w:jc w:val="center"/>
      <w:outlineLvl w:val="1"/>
    </w:pPr>
    <w:rPr>
      <w:rFonts w:ascii="Cambria" w:hAnsi="Cambria"/>
      <w:b/>
      <w:bCs/>
      <w:sz w:val="30"/>
      <w:szCs w:val="32"/>
    </w:rPr>
  </w:style>
  <w:style w:type="paragraph" w:styleId="3">
    <w:name w:val="heading 3"/>
    <w:basedOn w:val="a"/>
    <w:next w:val="a"/>
    <w:qFormat/>
    <w:rsid w:val="001973AC"/>
    <w:pPr>
      <w:keepNext/>
      <w:keepLines/>
      <w:numPr>
        <w:ilvl w:val="2"/>
      </w:numPr>
      <w:spacing w:after="120" w:line="600" w:lineRule="exact"/>
      <w:ind w:firstLine="400"/>
      <w:jc w:val="center"/>
      <w:outlineLvl w:val="2"/>
    </w:pPr>
    <w:rPr>
      <w:b/>
      <w:bCs/>
      <w:sz w:val="30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正文1"/>
    <w:basedOn w:val="a"/>
    <w:qFormat/>
    <w:rsid w:val="001973AC"/>
    <w:pPr>
      <w:adjustRightInd w:val="0"/>
      <w:spacing w:line="318" w:lineRule="atLeast"/>
      <w:ind w:left="369" w:firstLine="369"/>
      <w:textAlignment w:val="baseline"/>
    </w:pPr>
  </w:style>
  <w:style w:type="paragraph" w:styleId="a3">
    <w:name w:val="Normal Indent"/>
    <w:basedOn w:val="a"/>
    <w:link w:val="Char"/>
    <w:qFormat/>
    <w:rsid w:val="001973AC"/>
    <w:pPr>
      <w:ind w:firstLine="420"/>
    </w:pPr>
    <w:rPr>
      <w:szCs w:val="20"/>
    </w:rPr>
  </w:style>
  <w:style w:type="paragraph" w:styleId="a4">
    <w:name w:val="Closing"/>
    <w:basedOn w:val="a"/>
    <w:qFormat/>
    <w:rsid w:val="001973AC"/>
    <w:pPr>
      <w:ind w:leftChars="2100" w:left="100"/>
    </w:pPr>
  </w:style>
  <w:style w:type="paragraph" w:styleId="a5">
    <w:name w:val="Body Text"/>
    <w:basedOn w:val="a"/>
    <w:qFormat/>
    <w:rsid w:val="001973AC"/>
    <w:pPr>
      <w:spacing w:after="120"/>
    </w:pPr>
  </w:style>
  <w:style w:type="paragraph" w:styleId="a6">
    <w:name w:val="Body Text Indent"/>
    <w:basedOn w:val="a"/>
    <w:qFormat/>
    <w:rsid w:val="001973AC"/>
    <w:pPr>
      <w:shd w:val="clear" w:color="auto" w:fill="FFFFFF"/>
      <w:adjustRightInd w:val="0"/>
      <w:spacing w:before="100" w:beforeAutospacing="1" w:after="100" w:afterAutospacing="1" w:line="500" w:lineRule="exact"/>
      <w:ind w:firstLineChars="200" w:firstLine="560"/>
    </w:pPr>
    <w:rPr>
      <w:rFonts w:ascii="Arial Unicode MS" w:eastAsia="Arial Unicode MS" w:hAnsi="Arial Unicode MS"/>
      <w:color w:val="000000"/>
      <w:sz w:val="28"/>
    </w:rPr>
  </w:style>
  <w:style w:type="paragraph" w:styleId="a7">
    <w:name w:val="Plain Text"/>
    <w:basedOn w:val="a"/>
    <w:link w:val="Char0"/>
    <w:qFormat/>
    <w:rsid w:val="001973AC"/>
    <w:rPr>
      <w:rFonts w:ascii="宋体" w:hAnsi="Courier New"/>
      <w:szCs w:val="20"/>
    </w:rPr>
  </w:style>
  <w:style w:type="paragraph" w:styleId="a8">
    <w:name w:val="Balloon Text"/>
    <w:basedOn w:val="a"/>
    <w:link w:val="Char1"/>
    <w:qFormat/>
    <w:rsid w:val="001973AC"/>
    <w:rPr>
      <w:sz w:val="18"/>
      <w:szCs w:val="18"/>
    </w:rPr>
  </w:style>
  <w:style w:type="paragraph" w:styleId="a9">
    <w:name w:val="footer"/>
    <w:basedOn w:val="a"/>
    <w:qFormat/>
    <w:rsid w:val="001973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qFormat/>
    <w:rsid w:val="001973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qFormat/>
    <w:rsid w:val="001973AC"/>
    <w:pPr>
      <w:spacing w:line="300" w:lineRule="auto"/>
    </w:pPr>
    <w:rPr>
      <w:sz w:val="24"/>
    </w:rPr>
  </w:style>
  <w:style w:type="paragraph" w:styleId="ac">
    <w:name w:val="Title"/>
    <w:basedOn w:val="a"/>
    <w:next w:val="a"/>
    <w:qFormat/>
    <w:rsid w:val="001973AC"/>
    <w:pPr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ad">
    <w:name w:val="Table Grid"/>
    <w:basedOn w:val="a1"/>
    <w:qFormat/>
    <w:rsid w:val="001973A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Strong"/>
    <w:basedOn w:val="a0"/>
    <w:uiPriority w:val="22"/>
    <w:qFormat/>
    <w:rsid w:val="001973AC"/>
    <w:rPr>
      <w:b/>
    </w:rPr>
  </w:style>
  <w:style w:type="character" w:styleId="af">
    <w:name w:val="Hyperlink"/>
    <w:qFormat/>
    <w:rsid w:val="001973AC"/>
    <w:rPr>
      <w:color w:val="333333"/>
      <w:u w:val="none"/>
    </w:rPr>
  </w:style>
  <w:style w:type="paragraph" w:customStyle="1" w:styleId="xl24">
    <w:name w:val="xl24"/>
    <w:basedOn w:val="a"/>
    <w:qFormat/>
    <w:rsid w:val="001973AC"/>
    <w:pPr>
      <w:widowControl/>
      <w:spacing w:before="100" w:beforeAutospacing="1" w:after="100" w:afterAutospacing="1"/>
      <w:jc w:val="center"/>
    </w:pPr>
    <w:rPr>
      <w:rFonts w:ascii="宋体" w:hAnsi="宋体" w:hint="eastAsia"/>
      <w:kern w:val="0"/>
      <w:sz w:val="24"/>
    </w:rPr>
  </w:style>
  <w:style w:type="paragraph" w:customStyle="1" w:styleId="Char1CharCharCharCharCharChar">
    <w:name w:val="Char1 Char Char Char Char Char Char"/>
    <w:basedOn w:val="a"/>
    <w:qFormat/>
    <w:rsid w:val="001973AC"/>
    <w:rPr>
      <w:rFonts w:ascii="Tahoma" w:hAnsi="Tahoma"/>
      <w:sz w:val="24"/>
      <w:szCs w:val="20"/>
    </w:rPr>
  </w:style>
  <w:style w:type="character" w:customStyle="1" w:styleId="Char">
    <w:name w:val="正文缩进 Char"/>
    <w:link w:val="a3"/>
    <w:qFormat/>
    <w:rsid w:val="001973AC"/>
    <w:rPr>
      <w:rFonts w:eastAsia="宋体"/>
      <w:kern w:val="2"/>
      <w:sz w:val="21"/>
      <w:lang w:val="en-US" w:eastAsia="zh-CN" w:bidi="ar-SA"/>
    </w:rPr>
  </w:style>
  <w:style w:type="character" w:customStyle="1" w:styleId="Char0">
    <w:name w:val="纯文本 Char"/>
    <w:link w:val="a7"/>
    <w:qFormat/>
    <w:rsid w:val="001973AC"/>
    <w:rPr>
      <w:rFonts w:ascii="宋体" w:eastAsia="宋体" w:hAnsi="Courier New"/>
      <w:kern w:val="2"/>
      <w:sz w:val="21"/>
      <w:lang w:val="en-US" w:eastAsia="zh-CN" w:bidi="ar-SA"/>
    </w:rPr>
  </w:style>
  <w:style w:type="paragraph" w:customStyle="1" w:styleId="30">
    <w:name w:val="样式3"/>
    <w:basedOn w:val="a7"/>
    <w:qFormat/>
    <w:rsid w:val="001973AC"/>
    <w:pPr>
      <w:spacing w:line="0" w:lineRule="atLeast"/>
      <w:outlineLvl w:val="0"/>
    </w:pPr>
    <w:rPr>
      <w:sz w:val="28"/>
    </w:rPr>
  </w:style>
  <w:style w:type="paragraph" w:customStyle="1" w:styleId="31">
    <w:name w:val="标3"/>
    <w:basedOn w:val="a"/>
    <w:qFormat/>
    <w:rsid w:val="001973AC"/>
    <w:pPr>
      <w:tabs>
        <w:tab w:val="left" w:pos="1965"/>
      </w:tabs>
      <w:adjustRightInd w:val="0"/>
      <w:snapToGrid w:val="0"/>
      <w:spacing w:before="50"/>
      <w:ind w:left="1965" w:hanging="420"/>
      <w:outlineLvl w:val="2"/>
    </w:pPr>
    <w:rPr>
      <w:rFonts w:ascii="Arial Narrow" w:eastAsia="仿宋_GB2312" w:hAnsi="Arial Narrow"/>
      <w:sz w:val="28"/>
      <w:szCs w:val="20"/>
    </w:rPr>
  </w:style>
  <w:style w:type="character" w:customStyle="1" w:styleId="Char1">
    <w:name w:val="批注框文本 Char"/>
    <w:basedOn w:val="a0"/>
    <w:link w:val="a8"/>
    <w:qFormat/>
    <w:rsid w:val="001973AC"/>
    <w:rPr>
      <w:kern w:val="2"/>
      <w:sz w:val="18"/>
      <w:szCs w:val="18"/>
    </w:rPr>
  </w:style>
  <w:style w:type="paragraph" w:customStyle="1" w:styleId="Af0">
    <w:name w:val="正文 A"/>
    <w:qFormat/>
    <w:rsid w:val="001973AC"/>
    <w:pPr>
      <w:widowControl w:val="0"/>
      <w:pBdr>
        <w:top w:val="none" w:sz="0" w:space="31" w:color="FFFFFF"/>
        <w:left w:val="none" w:sz="0" w:space="31" w:color="FFFFFF"/>
        <w:bottom w:val="none" w:sz="0" w:space="31" w:color="FFFFFF"/>
        <w:right w:val="none" w:sz="0" w:space="31" w:color="FFFFFF"/>
      </w:pBdr>
      <w:jc w:val="both"/>
    </w:pPr>
    <w:rPr>
      <w:rFonts w:ascii="Calibri" w:eastAsia="Times New Roman" w:hAnsi="Arial Unicode MS"/>
      <w:color w:val="000000"/>
      <w:kern w:val="2"/>
      <w:sz w:val="21"/>
      <w:szCs w:val="21"/>
      <w:u w:color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2250</Words>
  <Characters>1145</Characters>
  <Application>Microsoft Office Word</Application>
  <DocSecurity>0</DocSecurity>
  <Lines>9</Lines>
  <Paragraphs>6</Paragraphs>
  <ScaleCrop>false</ScaleCrop>
  <Company>DADI</Company>
  <LinksUpToDate>false</LinksUpToDate>
  <CharactersWithSpaces>3389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网上竞价竞价函</dc:title>
  <dc:creator>SkyUN.Org</dc:creator>
  <cp:lastModifiedBy>Users</cp:lastModifiedBy>
  <cp:revision>4</cp:revision>
  <cp:lastPrinted>2015-01-09T06:50:00Z</cp:lastPrinted>
  <dcterms:created xsi:type="dcterms:W3CDTF">2019-04-26T11:18:00Z</dcterms:created>
  <dcterms:modified xsi:type="dcterms:W3CDTF">2021-10-29T00:50:00Z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9FCD41F1471244F4880C514F20E466B5</vt:lpwstr>
  </property>
</Properties>
</file>